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8" w:tblpY="2622"/>
        <w:tblW w:w="5000" w:type="pct"/>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10400"/>
      </w:tblGrid>
      <w:tr w:rsidR="008357CC" w:rsidRPr="008357CC" w:rsidTr="00CC51C6">
        <w:trPr>
          <w:trHeight w:val="11989"/>
        </w:trPr>
        <w:tc>
          <w:tcPr>
            <w:tcW w:w="5000" w:type="pct"/>
          </w:tcPr>
          <w:p w:rsidR="00CC51C6" w:rsidRPr="00CC51C6" w:rsidRDefault="00CC51C6" w:rsidP="00410B61"/>
          <w:p w:rsidR="00CC51C6" w:rsidRPr="00D4753A" w:rsidRDefault="00CC51C6" w:rsidP="00CC51C6">
            <w:pPr>
              <w:rPr>
                <w:rFonts w:cs="Arial"/>
                <w:color w:val="FF0000"/>
                <w:sz w:val="22"/>
                <w:szCs w:val="22"/>
                <w:u w:val="single"/>
                <w:shd w:val="clear" w:color="auto" w:fill="FFFFFF"/>
              </w:rPr>
            </w:pPr>
            <w:r w:rsidRPr="00D4753A">
              <w:rPr>
                <w:noProof/>
                <w:sz w:val="22"/>
                <w:szCs w:val="22"/>
                <w:lang w:eastAsia="en-GB"/>
              </w:rPr>
              <w:drawing>
                <wp:anchor distT="0" distB="0" distL="114300" distR="114300" simplePos="0" relativeHeight="251665408" behindDoc="0" locked="0" layoutInCell="1" allowOverlap="1">
                  <wp:simplePos x="0" y="0"/>
                  <wp:positionH relativeFrom="column">
                    <wp:posOffset>-3175</wp:posOffset>
                  </wp:positionH>
                  <wp:positionV relativeFrom="paragraph">
                    <wp:posOffset>-635</wp:posOffset>
                  </wp:positionV>
                  <wp:extent cx="576761" cy="456795"/>
                  <wp:effectExtent l="0" t="0" r="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6761" cy="456795"/>
                          </a:xfrm>
                          <a:prstGeom prst="rect">
                            <a:avLst/>
                          </a:prstGeom>
                        </pic:spPr>
                      </pic:pic>
                    </a:graphicData>
                  </a:graphic>
                  <wp14:sizeRelH relativeFrom="page">
                    <wp14:pctWidth>0</wp14:pctWidth>
                  </wp14:sizeRelH>
                  <wp14:sizeRelV relativeFrom="page">
                    <wp14:pctHeight>0</wp14:pctHeight>
                  </wp14:sizeRelV>
                </wp:anchor>
              </w:drawing>
            </w:r>
            <w:r w:rsidRPr="00D4753A">
              <w:rPr>
                <w:rFonts w:cs="Arial"/>
                <w:b/>
                <w:color w:val="222222"/>
                <w:sz w:val="22"/>
                <w:szCs w:val="22"/>
                <w:u w:val="single"/>
                <w:shd w:val="clear" w:color="auto" w:fill="FFFFFF"/>
              </w:rPr>
              <w:t xml:space="preserve">Uniform - Polite Reminder </w:t>
            </w:r>
          </w:p>
          <w:p w:rsidR="00CC51C6" w:rsidRPr="00D4753A" w:rsidRDefault="00CC51C6" w:rsidP="00CC51C6">
            <w:pPr>
              <w:rPr>
                <w:rFonts w:cs="Arial"/>
                <w:color w:val="222222"/>
                <w:sz w:val="22"/>
                <w:szCs w:val="22"/>
                <w:shd w:val="clear" w:color="auto" w:fill="FFFFFF"/>
              </w:rPr>
            </w:pPr>
            <w:r w:rsidRPr="00D4753A">
              <w:rPr>
                <w:rFonts w:cs="Arial"/>
                <w:color w:val="222222"/>
                <w:sz w:val="22"/>
                <w:szCs w:val="22"/>
                <w:shd w:val="clear" w:color="auto" w:fill="FFFFFF"/>
              </w:rPr>
              <w:t>Every pupil should be wearing the agreed school uniform to school, every day. If a child has PE in the morning, they may wear their PE kit into school but must have their uniform to change into after the lesson.  BWA uniform consists of: BWA polo shirt, BWA sweatshirt or cardigan, navy b</w:t>
            </w:r>
            <w:r w:rsidR="00B044C9" w:rsidRPr="00D4753A">
              <w:rPr>
                <w:rFonts w:cs="Arial"/>
                <w:color w:val="222222"/>
                <w:sz w:val="22"/>
                <w:szCs w:val="22"/>
                <w:shd w:val="clear" w:color="auto" w:fill="FFFFFF"/>
              </w:rPr>
              <w:t>lue trousers, skirt or pinafore and black sensible shoes.</w:t>
            </w:r>
            <w:bookmarkStart w:id="0" w:name="_GoBack"/>
            <w:bookmarkEnd w:id="0"/>
          </w:p>
          <w:p w:rsidR="00556BC2" w:rsidRPr="00D4753A" w:rsidRDefault="00556BC2" w:rsidP="00CC51C6">
            <w:pPr>
              <w:rPr>
                <w:rFonts w:cs="Arial"/>
                <w:color w:val="222222"/>
                <w:sz w:val="22"/>
                <w:szCs w:val="22"/>
                <w:shd w:val="clear" w:color="auto" w:fill="FFFFFF"/>
              </w:rPr>
            </w:pPr>
          </w:p>
          <w:p w:rsidR="00CC51C6" w:rsidRPr="00D4753A" w:rsidRDefault="00410B61" w:rsidP="00CC51C6">
            <w:pPr>
              <w:rPr>
                <w:sz w:val="22"/>
                <w:szCs w:val="22"/>
              </w:rPr>
            </w:pPr>
            <w:r w:rsidRPr="00D4753A">
              <w:rPr>
                <w:b/>
                <w:bCs/>
                <w:noProof/>
                <w:sz w:val="22"/>
                <w:szCs w:val="22"/>
                <w:u w:val="single"/>
                <w:lang w:eastAsia="en-GB"/>
              </w:rPr>
              <w:drawing>
                <wp:anchor distT="0" distB="0" distL="114300" distR="114300" simplePos="0" relativeHeight="251667456" behindDoc="1" locked="0" layoutInCell="1" allowOverlap="1">
                  <wp:simplePos x="0" y="0"/>
                  <wp:positionH relativeFrom="column">
                    <wp:posOffset>-3175</wp:posOffset>
                  </wp:positionH>
                  <wp:positionV relativeFrom="paragraph">
                    <wp:posOffset>-4445</wp:posOffset>
                  </wp:positionV>
                  <wp:extent cx="628650" cy="628650"/>
                  <wp:effectExtent l="0" t="0" r="0" b="0"/>
                  <wp:wrapTight wrapText="bothSides">
                    <wp:wrapPolygon edited="0">
                      <wp:start x="0" y="0"/>
                      <wp:lineTo x="0" y="20945"/>
                      <wp:lineTo x="20945" y="20945"/>
                      <wp:lineTo x="209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chnique_Adverb_AlarmBells-01[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p w:rsidR="00CC51C6" w:rsidRPr="00D4753A" w:rsidRDefault="00CC51C6" w:rsidP="00CC51C6">
            <w:pPr>
              <w:rPr>
                <w:b/>
                <w:bCs/>
                <w:sz w:val="22"/>
                <w:szCs w:val="22"/>
                <w:u w:val="single"/>
              </w:rPr>
            </w:pPr>
            <w:r w:rsidRPr="00D4753A">
              <w:rPr>
                <w:b/>
                <w:bCs/>
                <w:sz w:val="22"/>
                <w:szCs w:val="22"/>
                <w:u w:val="single"/>
              </w:rPr>
              <w:t>Being Prepared</w:t>
            </w:r>
          </w:p>
          <w:p w:rsidR="00CC51C6" w:rsidRPr="00D4753A" w:rsidRDefault="00CC51C6" w:rsidP="00CC51C6">
            <w:pPr>
              <w:rPr>
                <w:sz w:val="22"/>
                <w:szCs w:val="22"/>
              </w:rPr>
            </w:pPr>
            <w:r w:rsidRPr="00D4753A">
              <w:rPr>
                <w:sz w:val="22"/>
                <w:szCs w:val="22"/>
              </w:rPr>
              <w:t xml:space="preserve">At school we have two alarms. One is for use in a fire and the other is to signal Lockdown. Information for parents is available on our school website and on the back of this newsletter. I would encourage you to read this. On Wednesday, we sounded the Lockdown alarm in school and pupils were informed that this means we stay in the building.  When we hear the Fire alarm, It signals that we must leave the building. </w:t>
            </w:r>
          </w:p>
          <w:p w:rsidR="00410B61" w:rsidRPr="00D4753A" w:rsidRDefault="00410B61" w:rsidP="00CC51C6">
            <w:pPr>
              <w:rPr>
                <w:sz w:val="22"/>
                <w:szCs w:val="22"/>
              </w:rPr>
            </w:pPr>
            <w:r w:rsidRPr="00D4753A">
              <w:rPr>
                <w:noProof/>
                <w:sz w:val="22"/>
                <w:szCs w:val="22"/>
                <w:lang w:eastAsia="en-GB"/>
              </w:rPr>
              <w:drawing>
                <wp:anchor distT="0" distB="0" distL="114300" distR="114300" simplePos="0" relativeHeight="251666432" behindDoc="0" locked="0" layoutInCell="1" allowOverlap="1">
                  <wp:simplePos x="0" y="0"/>
                  <wp:positionH relativeFrom="column">
                    <wp:posOffset>-3175</wp:posOffset>
                  </wp:positionH>
                  <wp:positionV relativeFrom="paragraph">
                    <wp:posOffset>183515</wp:posOffset>
                  </wp:positionV>
                  <wp:extent cx="619125" cy="619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flake[1].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19125" cy="619125"/>
                          </a:xfrm>
                          <a:prstGeom prst="rect">
                            <a:avLst/>
                          </a:prstGeom>
                        </pic:spPr>
                      </pic:pic>
                    </a:graphicData>
                  </a:graphic>
                  <wp14:sizeRelH relativeFrom="page">
                    <wp14:pctWidth>0</wp14:pctWidth>
                  </wp14:sizeRelH>
                  <wp14:sizeRelV relativeFrom="page">
                    <wp14:pctHeight>0</wp14:pctHeight>
                  </wp14:sizeRelV>
                </wp:anchor>
              </w:drawing>
            </w:r>
          </w:p>
          <w:p w:rsidR="00CC51C6" w:rsidRPr="00D4753A" w:rsidRDefault="00CC51C6" w:rsidP="00CC51C6">
            <w:pPr>
              <w:rPr>
                <w:rFonts w:cs="Arial"/>
                <w:color w:val="222222"/>
                <w:sz w:val="22"/>
                <w:szCs w:val="22"/>
                <w:shd w:val="clear" w:color="auto" w:fill="FFFFFF"/>
              </w:rPr>
            </w:pPr>
            <w:r w:rsidRPr="00D4753A">
              <w:rPr>
                <w:sz w:val="22"/>
                <w:szCs w:val="22"/>
              </w:rPr>
              <w:t xml:space="preserve">It snowed on Tuesday! Even for a short while, we did have a little flutter of snow at BWA. </w:t>
            </w:r>
            <w:r w:rsidRPr="00D4753A">
              <w:rPr>
                <w:rFonts w:cs="Arial"/>
                <w:b/>
                <w:bCs/>
                <w:color w:val="222222"/>
                <w:sz w:val="22"/>
                <w:szCs w:val="22"/>
                <w:shd w:val="clear" w:color="auto" w:fill="FFFFFF"/>
              </w:rPr>
              <w:t>Snow</w:t>
            </w:r>
            <w:r w:rsidRPr="00D4753A">
              <w:rPr>
                <w:rFonts w:cs="Arial"/>
                <w:color w:val="222222"/>
                <w:sz w:val="22"/>
                <w:szCs w:val="22"/>
                <w:shd w:val="clear" w:color="auto" w:fill="FFFFFF"/>
              </w:rPr>
              <w:t xml:space="preserve"> forms when tiny ice crystals in clouds stick together to become snowflakes. If enough crystals stick together, they'll become heavy enough to fall to the ground. Personally, I adore the snow so it certainly made my week even more exciting. I know that the pupils loved it as well. </w:t>
            </w:r>
          </w:p>
          <w:p w:rsidR="00CC51C6" w:rsidRPr="00D4753A" w:rsidRDefault="00CC51C6" w:rsidP="00CC51C6">
            <w:pPr>
              <w:rPr>
                <w:rFonts w:cs="Arial"/>
                <w:color w:val="222222"/>
                <w:sz w:val="22"/>
                <w:szCs w:val="22"/>
                <w:shd w:val="clear" w:color="auto" w:fill="FFFFFF"/>
              </w:rPr>
            </w:pPr>
          </w:p>
          <w:p w:rsidR="00410B61" w:rsidRPr="00D4753A" w:rsidRDefault="00CC51C6" w:rsidP="00CC51C6">
            <w:pPr>
              <w:rPr>
                <w:rFonts w:cs="Arial"/>
                <w:color w:val="222222"/>
                <w:sz w:val="22"/>
                <w:szCs w:val="22"/>
                <w:shd w:val="clear" w:color="auto" w:fill="FFFFFF"/>
              </w:rPr>
            </w:pPr>
            <w:r w:rsidRPr="00D4753A">
              <w:rPr>
                <w:rFonts w:cs="Arial"/>
                <w:color w:val="222222"/>
                <w:sz w:val="22"/>
                <w:szCs w:val="22"/>
                <w:shd w:val="clear" w:color="auto" w:fill="FFFFFF"/>
              </w:rPr>
              <w:t xml:space="preserve">I wish you all a very happy and peaceful weekend.                                                                   </w:t>
            </w:r>
          </w:p>
          <w:p w:rsidR="00410B61" w:rsidRPr="00D4753A" w:rsidRDefault="00410B61" w:rsidP="00CC51C6">
            <w:pPr>
              <w:rPr>
                <w:rFonts w:cs="Arial"/>
                <w:color w:val="222222"/>
                <w:sz w:val="22"/>
                <w:szCs w:val="22"/>
                <w:shd w:val="clear" w:color="auto" w:fill="FFFFFF"/>
              </w:rPr>
            </w:pPr>
          </w:p>
          <w:p w:rsidR="00CC51C6" w:rsidRPr="00D4753A" w:rsidRDefault="00CC51C6" w:rsidP="00CC51C6">
            <w:pPr>
              <w:rPr>
                <w:sz w:val="22"/>
                <w:szCs w:val="22"/>
              </w:rPr>
            </w:pPr>
            <w:proofErr w:type="spellStart"/>
            <w:r w:rsidRPr="00D4753A">
              <w:rPr>
                <w:rFonts w:cs="Century Gothic"/>
                <w:sz w:val="22"/>
                <w:szCs w:val="22"/>
              </w:rPr>
              <w:t>Séana</w:t>
            </w:r>
            <w:proofErr w:type="spellEnd"/>
            <w:r w:rsidRPr="00D4753A">
              <w:rPr>
                <w:rFonts w:cs="Century Gothic"/>
                <w:sz w:val="22"/>
                <w:szCs w:val="22"/>
              </w:rPr>
              <w:t xml:space="preserve"> Henry</w:t>
            </w:r>
          </w:p>
          <w:p w:rsidR="0020116C" w:rsidRDefault="0020116C" w:rsidP="00CC51C6">
            <w:pPr>
              <w:rPr>
                <w:sz w:val="20"/>
                <w:szCs w:val="20"/>
              </w:rPr>
            </w:pPr>
          </w:p>
          <w:p w:rsidR="00B044C9" w:rsidRPr="00CC51C6" w:rsidRDefault="00B044C9" w:rsidP="00CC51C6">
            <w:pPr>
              <w:rPr>
                <w:sz w:val="20"/>
                <w:szCs w:val="20"/>
              </w:rPr>
            </w:pPr>
            <w:r>
              <w:rPr>
                <w:sz w:val="20"/>
                <w:szCs w:val="20"/>
              </w:rPr>
              <w:t xml:space="preserve">                                              </w:t>
            </w:r>
            <w:r>
              <w:rPr>
                <w:noProof/>
              </w:rPr>
              <w:drawing>
                <wp:inline distT="0" distB="0" distL="0" distR="0" wp14:anchorId="194D951B" wp14:editId="505DFBDB">
                  <wp:extent cx="3977637" cy="2983230"/>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8794" cy="3096598"/>
                          </a:xfrm>
                          <a:prstGeom prst="rect">
                            <a:avLst/>
                          </a:prstGeom>
                        </pic:spPr>
                      </pic:pic>
                    </a:graphicData>
                  </a:graphic>
                </wp:inline>
              </w:drawing>
            </w:r>
          </w:p>
        </w:tc>
      </w:tr>
    </w:tbl>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457020</wp:posOffset>
            </wp:positionH>
            <wp:positionV relativeFrom="page">
              <wp:posOffset>380346</wp:posOffset>
            </wp:positionV>
            <wp:extent cx="6685280" cy="1316990"/>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85280" cy="131699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1" w:name="_LastPageContents"/>
      <w:r w:rsidRPr="008357CC">
        <w:rPr>
          <w:rFonts w:eastAsiaTheme="minorEastAsia"/>
          <w:sz w:val="24"/>
          <w:szCs w:val="24"/>
        </w:rPr>
        <w:t xml:space="preserve"> </w:t>
      </w:r>
      <w:bookmarkEnd w:id="1"/>
    </w:p>
    <w:p w:rsidR="008357CC" w:rsidRPr="008357CC" w:rsidRDefault="008357CC" w:rsidP="008357CC">
      <w:pPr>
        <w:spacing w:after="0" w:line="240" w:lineRule="auto"/>
        <w:rPr>
          <w:rFonts w:eastAsiaTheme="minorEastAsia"/>
          <w:sz w:val="24"/>
          <w:szCs w:val="24"/>
        </w:rPr>
      </w:pPr>
    </w:p>
    <w:p w:rsidR="00410B61" w:rsidRDefault="00C52FBB">
      <w:r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align>left</wp:align>
                </wp:positionH>
                <wp:positionV relativeFrom="page">
                  <wp:posOffset>1666875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52FBB" w:rsidRPr="00FD2628" w:rsidRDefault="00FD2628" w:rsidP="0020116C">
                            <w:pPr>
                              <w:spacing w:after="0" w:line="360" w:lineRule="atLeast"/>
                              <w:textAlignment w:val="baseline"/>
                              <w:rPr>
                                <w:b/>
                                <w:color w:val="FFFFFF" w:themeColor="background1"/>
                                <w:sz w:val="20"/>
                                <w:szCs w:val="20"/>
                              </w:rPr>
                            </w:pPr>
                            <w:r>
                              <w:rPr>
                                <w:b/>
                                <w:color w:val="FFFFFF" w:themeColor="background1"/>
                                <w:sz w:val="20"/>
                                <w:szCs w:val="20"/>
                              </w:rPr>
                              <w:t>25</w:t>
                            </w:r>
                            <w:r w:rsidRPr="00FD2628">
                              <w:rPr>
                                <w:b/>
                                <w:color w:val="FFFFFF" w:themeColor="background1"/>
                                <w:sz w:val="20"/>
                                <w:szCs w:val="20"/>
                                <w:vertAlign w:val="superscript"/>
                              </w:rPr>
                              <w:t>th</w:t>
                            </w:r>
                            <w:r>
                              <w:rPr>
                                <w:b/>
                                <w:color w:val="FFFFFF" w:themeColor="background1"/>
                                <w:sz w:val="20"/>
                                <w:szCs w:val="20"/>
                              </w:rPr>
                              <w:t xml:space="preserve"> January 2019</w:t>
                            </w:r>
                          </w:p>
                          <w:p w:rsidR="00AF4D7D" w:rsidRDefault="008357CC" w:rsidP="00AF4D7D">
                            <w:r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27" style="position:absolute;margin-left:0;margin-top:131.25pt;width:523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SW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" fillcolor="#af1e28" stroked="f" strokeweight="1pt">
                <v:fill color2="#f10013" rotate="t" angle="90" focus="100%" type="gradient"/>
                <v:textbox inset="3mm,1mm,,1mm">
                  <w:txbxContent>
                    <w:p w:rsidR="00C52FBB" w:rsidRPr="00FD2628" w:rsidRDefault="00FD2628" w:rsidP="0020116C">
                      <w:pPr>
                        <w:spacing w:after="0" w:line="360" w:lineRule="atLeast"/>
                        <w:textAlignment w:val="baseline"/>
                        <w:rPr>
                          <w:b/>
                          <w:color w:val="FFFFFF" w:themeColor="background1"/>
                          <w:sz w:val="20"/>
                          <w:szCs w:val="20"/>
                        </w:rPr>
                      </w:pPr>
                      <w:r>
                        <w:rPr>
                          <w:b/>
                          <w:color w:val="FFFFFF" w:themeColor="background1"/>
                          <w:sz w:val="20"/>
                          <w:szCs w:val="20"/>
                        </w:rPr>
                        <w:t>25</w:t>
                      </w:r>
                      <w:r w:rsidRPr="00FD2628">
                        <w:rPr>
                          <w:b/>
                          <w:color w:val="FFFFFF" w:themeColor="background1"/>
                          <w:sz w:val="20"/>
                          <w:szCs w:val="20"/>
                          <w:vertAlign w:val="superscript"/>
                        </w:rPr>
                        <w:t>th</w:t>
                      </w:r>
                      <w:r>
                        <w:rPr>
                          <w:b/>
                          <w:color w:val="FFFFFF" w:themeColor="background1"/>
                          <w:sz w:val="20"/>
                          <w:szCs w:val="20"/>
                        </w:rPr>
                        <w:t xml:space="preserve"> January 2019</w:t>
                      </w:r>
                    </w:p>
                    <w:p w:rsidR="00AF4D7D" w:rsidRDefault="008357CC" w:rsidP="00AF4D7D">
                      <w:r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v:textbox>
                <w10:wrap type="through" anchorx="margin" anchory="page"/>
              </v:rect>
            </w:pict>
          </mc:Fallback>
        </mc:AlternateContent>
      </w:r>
    </w:p>
    <w:p w:rsidR="00410B61" w:rsidRPr="00410B61" w:rsidRDefault="00410B61" w:rsidP="00410B61"/>
    <w:p w:rsidR="00410B61" w:rsidRPr="00410B61" w:rsidRDefault="00410B61" w:rsidP="00410B61">
      <w:r>
        <w:t>Continued……..</w:t>
      </w:r>
    </w:p>
    <w:p w:rsidR="00436223" w:rsidRPr="00410B61" w:rsidRDefault="00D4753A" w:rsidP="00410B61"/>
    <w:sectPr w:rsidR="00436223" w:rsidRPr="00410B61" w:rsidSect="001E189B">
      <w:headerReference w:type="even" r:id="rId11"/>
      <w:headerReference w:type="default" r:id="rId12"/>
      <w:headerReference w:type="first" r:id="rId13"/>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AE" w:rsidRDefault="007F4571">
      <w:pPr>
        <w:spacing w:after="0" w:line="240" w:lineRule="auto"/>
      </w:pPr>
      <w:r>
        <w:separator/>
      </w:r>
    </w:p>
  </w:endnote>
  <w:endnote w:type="continuationSeparator" w:id="0">
    <w:p w:rsidR="005960AE" w:rsidRDefault="007F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AE" w:rsidRDefault="007F4571">
      <w:pPr>
        <w:spacing w:after="0" w:line="240" w:lineRule="auto"/>
      </w:pPr>
      <w:r>
        <w:separator/>
      </w:r>
    </w:p>
  </w:footnote>
  <w:footnote w:type="continuationSeparator" w:id="0">
    <w:p w:rsidR="005960AE" w:rsidRDefault="007F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D4753A"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ED6BAA" w:rsidP="00161FD3">
                    <w:pPr>
                      <w:pStyle w:val="Header"/>
                      <w:jc w:val="right"/>
                    </w:pPr>
                  </w:p>
                </w:txbxContent>
              </v:textbox>
              <w10:wrap type="tight"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3B" w:rsidRDefault="002A7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50DAF"/>
    <w:rsid w:val="000A3466"/>
    <w:rsid w:val="000C3439"/>
    <w:rsid w:val="000D0A29"/>
    <w:rsid w:val="000E39D1"/>
    <w:rsid w:val="0020116C"/>
    <w:rsid w:val="002A7E3B"/>
    <w:rsid w:val="002F03EA"/>
    <w:rsid w:val="002F153F"/>
    <w:rsid w:val="003A228B"/>
    <w:rsid w:val="00410B61"/>
    <w:rsid w:val="0043715F"/>
    <w:rsid w:val="004C183C"/>
    <w:rsid w:val="00507EF6"/>
    <w:rsid w:val="00541F1F"/>
    <w:rsid w:val="00556BC2"/>
    <w:rsid w:val="005728A8"/>
    <w:rsid w:val="00594889"/>
    <w:rsid w:val="005960AE"/>
    <w:rsid w:val="006061E4"/>
    <w:rsid w:val="0065092B"/>
    <w:rsid w:val="006C30B2"/>
    <w:rsid w:val="006E21A9"/>
    <w:rsid w:val="00727519"/>
    <w:rsid w:val="00775726"/>
    <w:rsid w:val="007D0EE9"/>
    <w:rsid w:val="007F39BC"/>
    <w:rsid w:val="007F4571"/>
    <w:rsid w:val="008357CC"/>
    <w:rsid w:val="008655CF"/>
    <w:rsid w:val="008777FE"/>
    <w:rsid w:val="008D1852"/>
    <w:rsid w:val="008E79AB"/>
    <w:rsid w:val="008F02EF"/>
    <w:rsid w:val="008F2ADE"/>
    <w:rsid w:val="008F4EB3"/>
    <w:rsid w:val="00936B89"/>
    <w:rsid w:val="009D3AF9"/>
    <w:rsid w:val="00A21081"/>
    <w:rsid w:val="00AF4D7D"/>
    <w:rsid w:val="00B044C9"/>
    <w:rsid w:val="00B051AB"/>
    <w:rsid w:val="00B87D46"/>
    <w:rsid w:val="00C52FBB"/>
    <w:rsid w:val="00CB0791"/>
    <w:rsid w:val="00CC51C6"/>
    <w:rsid w:val="00D4753A"/>
    <w:rsid w:val="00D92C7A"/>
    <w:rsid w:val="00DD6B2C"/>
    <w:rsid w:val="00DF1704"/>
    <w:rsid w:val="00E71FBA"/>
    <w:rsid w:val="00E766D8"/>
    <w:rsid w:val="00ED6BAA"/>
    <w:rsid w:val="00F7237C"/>
    <w:rsid w:val="00F84F36"/>
    <w:rsid w:val="00FD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5</cp:revision>
  <cp:lastPrinted>2019-01-25T10:33:00Z</cp:lastPrinted>
  <dcterms:created xsi:type="dcterms:W3CDTF">2019-01-25T10:01:00Z</dcterms:created>
  <dcterms:modified xsi:type="dcterms:W3CDTF">2019-01-25T10:33:00Z</dcterms:modified>
</cp:coreProperties>
</file>