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098C" w14:textId="0A21E6F1" w:rsidR="00E14A5B" w:rsidRPr="00D3357B" w:rsidRDefault="00C13735" w:rsidP="00C13735">
      <w:pPr>
        <w:autoSpaceDE w:val="0"/>
        <w:autoSpaceDN w:val="0"/>
        <w:adjustRightInd w:val="0"/>
        <w:jc w:val="center"/>
        <w:rPr>
          <w:rStyle w:val="Strong"/>
          <w:rFonts w:ascii="Centaur" w:hAnsi="Centaur"/>
          <w:bCs w:val="0"/>
          <w:color w:val="0086D0"/>
          <w:sz w:val="32"/>
          <w:szCs w:val="32"/>
          <w:u w:val="single"/>
        </w:rPr>
      </w:pPr>
      <w:r w:rsidRPr="00C13735">
        <w:rPr>
          <w:rFonts w:ascii="Centaur" w:hAnsi="Centaur"/>
          <w:b/>
          <w:noProof/>
          <w:color w:val="0086D0"/>
          <w:sz w:val="32"/>
          <w:szCs w:val="32"/>
        </w:rPr>
        <w:drawing>
          <wp:inline distT="0" distB="0" distL="0" distR="0" wp14:anchorId="42241E03" wp14:editId="7AE176A9">
            <wp:extent cx="667189" cy="600075"/>
            <wp:effectExtent l="0" t="0" r="0" b="0"/>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r w:rsidR="00E14A5B">
        <w:rPr>
          <w:rFonts w:ascii="Centaur" w:hAnsi="Centaur"/>
          <w:b/>
          <w:color w:val="0086D0"/>
          <w:sz w:val="32"/>
          <w:szCs w:val="32"/>
          <w:u w:val="single"/>
        </w:rPr>
        <w:t>Belleville Wix Academy</w:t>
      </w:r>
      <w:r w:rsidR="00E14A5B" w:rsidRPr="009A564F">
        <w:rPr>
          <w:rFonts w:ascii="Centaur" w:hAnsi="Centaur"/>
          <w:b/>
          <w:color w:val="0086D0"/>
          <w:sz w:val="32"/>
          <w:szCs w:val="32"/>
          <w:u w:val="single"/>
        </w:rPr>
        <w:t xml:space="preserve"> - Pupil Premium</w:t>
      </w:r>
      <w:r w:rsidR="00E14A5B">
        <w:rPr>
          <w:rFonts w:ascii="Centaur" w:hAnsi="Centaur"/>
          <w:b/>
          <w:color w:val="0086D0"/>
          <w:sz w:val="32"/>
          <w:szCs w:val="32"/>
          <w:u w:val="single"/>
        </w:rPr>
        <w:t xml:space="preserve"> Strategy Statement 2018-19</w:t>
      </w:r>
      <w:r w:rsidRPr="00C13735">
        <w:rPr>
          <w:rFonts w:ascii="Centaur" w:hAnsi="Centaur"/>
          <w:b/>
          <w:noProof/>
          <w:color w:val="0086D0"/>
          <w:sz w:val="32"/>
          <w:szCs w:val="32"/>
        </w:rPr>
        <w:drawing>
          <wp:inline distT="0" distB="0" distL="0" distR="0" wp14:anchorId="51A55D27" wp14:editId="4FF38473">
            <wp:extent cx="667189" cy="600075"/>
            <wp:effectExtent l="0" t="0" r="0" b="0"/>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p>
    <w:p w14:paraId="74F6B9AA" w14:textId="77777777" w:rsidR="00C13735" w:rsidRDefault="00E14A5B" w:rsidP="00E14A5B">
      <w:pPr>
        <w:pStyle w:val="default"/>
        <w:rPr>
          <w:rFonts w:ascii="Centaur" w:hAnsi="Centaur"/>
        </w:rPr>
      </w:pPr>
      <w:r w:rsidRPr="00042B73">
        <w:rPr>
          <w:rStyle w:val="Strong"/>
          <w:rFonts w:ascii="Centaur" w:hAnsi="Centaur"/>
        </w:rPr>
        <w:t xml:space="preserve">Principles </w:t>
      </w:r>
    </w:p>
    <w:p w14:paraId="042A86D6" w14:textId="383DAC30" w:rsidR="00E14A5B" w:rsidRPr="00042B73" w:rsidRDefault="00E14A5B" w:rsidP="00E14A5B">
      <w:pPr>
        <w:pStyle w:val="default"/>
        <w:rPr>
          <w:rFonts w:ascii="Centaur" w:hAnsi="Centaur"/>
        </w:rPr>
      </w:pPr>
      <w:r w:rsidRPr="00042B73">
        <w:rPr>
          <w:rFonts w:ascii="Centaur" w:hAnsi="Centaur"/>
        </w:rPr>
        <w:t xml:space="preserve">At </w:t>
      </w:r>
      <w:r>
        <w:rPr>
          <w:rFonts w:ascii="Centaur" w:hAnsi="Centaur"/>
        </w:rPr>
        <w:t>BWA</w:t>
      </w:r>
      <w:r w:rsidRPr="00042B73">
        <w:rPr>
          <w:rFonts w:ascii="Centaur" w:hAnsi="Centaur"/>
        </w:rPr>
        <w:t>:</w:t>
      </w:r>
    </w:p>
    <w:p w14:paraId="6E838593"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We ensure that teaching and learning opportunities meet the needs of all of the pupils.</w:t>
      </w:r>
    </w:p>
    <w:p w14:paraId="46A83D55"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seek to overcome the underperformance of pupils from disadvantaged backgrounds so that they make progress according to their ability and not because of their family’s economic situation. </w:t>
      </w:r>
    </w:p>
    <w:p w14:paraId="3F45B321"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review our provision continuously and will implement process, practices and strategies that are aimed at making a difference for individuals and groups of pupils. </w:t>
      </w:r>
    </w:p>
    <w:p w14:paraId="6FF5DD3D"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In making provision for socially disadvantaged pupils, we recognise that not all pupils who receive free school meals will be socially disadvantaged. </w:t>
      </w:r>
    </w:p>
    <w:p w14:paraId="46356EB6"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We also recognise that not all pupils who are socially disadvantaged are registered or qualify for free school meals; therefore we aim to provide an inclusive provision for all our pupils ensuring that their needs are adequately assessed and addressed.</w:t>
      </w:r>
    </w:p>
    <w:p w14:paraId="0AE51835"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work collaboratively with the pupil’s initial teacher (parents) to ensure they share in the partnership approach to making their child successful.  </w:t>
      </w:r>
    </w:p>
    <w:p w14:paraId="11DE65CD"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will allocate pupil premium funding following a needs analysis which will identify priority classes, groups or individuals. </w:t>
      </w:r>
    </w:p>
    <w:p w14:paraId="1BF413F6" w14:textId="77777777" w:rsidR="00E14A5B" w:rsidRDefault="00E14A5B" w:rsidP="00E14A5B">
      <w:pPr>
        <w:pStyle w:val="default"/>
        <w:rPr>
          <w:rFonts w:ascii="Centaur" w:hAnsi="Centaur"/>
        </w:rPr>
      </w:pPr>
      <w:r w:rsidRPr="00042B73">
        <w:rPr>
          <w:rStyle w:val="Strong"/>
          <w:rFonts w:ascii="Centaur" w:hAnsi="Centaur"/>
        </w:rPr>
        <w:t xml:space="preserve">Provision </w:t>
      </w:r>
      <w:r w:rsidRPr="00042B73">
        <w:rPr>
          <w:rFonts w:ascii="Centaur" w:hAnsi="Centaur"/>
        </w:rPr>
        <w:t> </w:t>
      </w:r>
    </w:p>
    <w:p w14:paraId="7DAE7777" w14:textId="77777777" w:rsidR="00E14A5B" w:rsidRPr="00042B73" w:rsidRDefault="00E14A5B" w:rsidP="00E14A5B">
      <w:pPr>
        <w:pStyle w:val="default"/>
        <w:rPr>
          <w:rFonts w:ascii="Centaur" w:hAnsi="Centaur"/>
        </w:rPr>
      </w:pPr>
      <w:r w:rsidRPr="00042B73">
        <w:rPr>
          <w:rFonts w:ascii="Centaur" w:hAnsi="Centaur"/>
        </w:rPr>
        <w:t>All our work, funded by the pupil premium, will be aimed at narrowing the gap in attainment and progress between disadvantaged pupils and their peers. To do this we may need to accelerate the progress in English and Maths to ensure more pupils eligible for PPG are working at ARE or in line with their peers or to target our more able pupils to make more than expected progress. We will publish information, yearly, on how we have used our Pupil Premium Grant to address the issue of ‘narrowing the gap’, for socially disadvantaged pupils.</w:t>
      </w:r>
    </w:p>
    <w:p w14:paraId="292A0BCA" w14:textId="77777777" w:rsidR="00E14A5B" w:rsidRDefault="00E14A5B" w:rsidP="00E14A5B">
      <w:pPr>
        <w:pStyle w:val="default"/>
        <w:rPr>
          <w:rFonts w:ascii="Centaur" w:hAnsi="Centaur"/>
        </w:rPr>
      </w:pPr>
      <w:r w:rsidRPr="00042B73">
        <w:rPr>
          <w:rFonts w:ascii="Centaur" w:hAnsi="Centaur"/>
        </w:rPr>
        <w:t xml:space="preserve">To ensure we meet the needs of the individual pupil, a planning session will take place with the Headteacher, </w:t>
      </w:r>
      <w:r>
        <w:rPr>
          <w:rFonts w:ascii="Centaur" w:hAnsi="Centaur"/>
        </w:rPr>
        <w:t xml:space="preserve">DH’s, </w:t>
      </w:r>
      <w:r w:rsidRPr="00042B73">
        <w:rPr>
          <w:rFonts w:ascii="Centaur" w:hAnsi="Centaur"/>
        </w:rPr>
        <w:t xml:space="preserve">AHT and class teacher to identify the barriers to learning and decide on the best provision tailored to their needs. Some of the provision we </w:t>
      </w:r>
      <w:r w:rsidRPr="00CC4731">
        <w:rPr>
          <w:rFonts w:ascii="Centaur" w:hAnsi="Centaur"/>
        </w:rPr>
        <w:t xml:space="preserve">may </w:t>
      </w:r>
      <w:r w:rsidRPr="00042B73">
        <w:rPr>
          <w:rFonts w:ascii="Centaur" w:hAnsi="Centaur"/>
        </w:rPr>
        <w:t>consider include:</w:t>
      </w:r>
    </w:p>
    <w:p w14:paraId="4D130C17" w14:textId="77777777" w:rsidR="00E14A5B" w:rsidRDefault="00E14A5B" w:rsidP="00E14A5B">
      <w:pPr>
        <w:pStyle w:val="default"/>
        <w:numPr>
          <w:ilvl w:val="0"/>
          <w:numId w:val="12"/>
        </w:numPr>
        <w:rPr>
          <w:rFonts w:ascii="Centaur" w:hAnsi="Centaur"/>
        </w:rPr>
      </w:pPr>
      <w:r w:rsidRPr="00E22387">
        <w:rPr>
          <w:rFonts w:ascii="Centaur" w:hAnsi="Centaur"/>
        </w:rPr>
        <w:t>Providing additional teaching and learning opportunities through trained teachers, TAs or external agencies. This may be 1:1 or in small groups before, during or after school.</w:t>
      </w:r>
    </w:p>
    <w:p w14:paraId="6EC3A1AC" w14:textId="77777777" w:rsidR="00E14A5B" w:rsidRDefault="00E14A5B" w:rsidP="00E14A5B">
      <w:pPr>
        <w:pStyle w:val="default"/>
        <w:numPr>
          <w:ilvl w:val="0"/>
          <w:numId w:val="12"/>
        </w:numPr>
        <w:rPr>
          <w:rFonts w:ascii="Centaur" w:hAnsi="Centaur"/>
        </w:rPr>
      </w:pPr>
      <w:r w:rsidRPr="00E22387">
        <w:rPr>
          <w:rFonts w:ascii="Centaur" w:hAnsi="Centaur"/>
        </w:rPr>
        <w:lastRenderedPageBreak/>
        <w:t>Acquiring effective materials aimed at raising standards, particularly in reading, writing and mathematics.</w:t>
      </w:r>
    </w:p>
    <w:p w14:paraId="621E4316" w14:textId="77777777" w:rsidR="00E14A5B" w:rsidRPr="00E22387" w:rsidRDefault="00E14A5B" w:rsidP="00E14A5B">
      <w:pPr>
        <w:pStyle w:val="default"/>
        <w:numPr>
          <w:ilvl w:val="0"/>
          <w:numId w:val="12"/>
        </w:numPr>
        <w:rPr>
          <w:rFonts w:ascii="Centaur" w:hAnsi="Centaur"/>
        </w:rPr>
      </w:pPr>
      <w:r w:rsidRPr="00E22387">
        <w:rPr>
          <w:rFonts w:ascii="Centaur" w:hAnsi="Centaur"/>
        </w:rPr>
        <w:t xml:space="preserve">Providing additional support to </w:t>
      </w:r>
      <w:r>
        <w:rPr>
          <w:rFonts w:ascii="Centaur" w:hAnsi="Centaur"/>
        </w:rPr>
        <w:t>improve attendance and home support.</w:t>
      </w:r>
    </w:p>
    <w:p w14:paraId="3E0089B8" w14:textId="77777777" w:rsidR="00E14A5B" w:rsidRPr="00E22387" w:rsidRDefault="00E14A5B" w:rsidP="00E14A5B">
      <w:pPr>
        <w:spacing w:before="100" w:beforeAutospacing="1" w:after="100" w:afterAutospacing="1"/>
        <w:ind w:left="360"/>
        <w:rPr>
          <w:rFonts w:ascii="Centaur" w:hAnsi="Centaur"/>
          <w:sz w:val="22"/>
          <w:szCs w:val="22"/>
        </w:rPr>
      </w:pPr>
      <w:r w:rsidRPr="00E22387">
        <w:rPr>
          <w:rFonts w:ascii="Centaur" w:hAnsi="Centaur"/>
          <w:color w:val="000000"/>
          <w:sz w:val="22"/>
          <w:szCs w:val="22"/>
        </w:rPr>
        <w:t xml:space="preserve">The </w:t>
      </w:r>
      <w:r w:rsidRPr="00E22387">
        <w:rPr>
          <w:rFonts w:ascii="Centaur" w:hAnsi="Centaur"/>
          <w:color w:val="0000FF"/>
          <w:sz w:val="22"/>
          <w:szCs w:val="22"/>
        </w:rPr>
        <w:t xml:space="preserve">Sutton Trust </w:t>
      </w:r>
      <w:r w:rsidRPr="00E22387">
        <w:rPr>
          <w:rFonts w:ascii="Centaur" w:hAnsi="Centaur"/>
          <w:color w:val="000000"/>
          <w:sz w:val="22"/>
          <w:szCs w:val="22"/>
        </w:rPr>
        <w:t xml:space="preserve">Report (2011) summarises research evidence on improving learning and we have used this to make more informed choices about the type of interventions to put in place in order to be most effective. Additional funded support enables us to have smaller class sizes and provide interventions which predominantly focus on improving feedback, developing meta-cognition and self-regulation. </w:t>
      </w:r>
    </w:p>
    <w:p w14:paraId="35B032CF" w14:textId="77777777" w:rsidR="00E14A5B" w:rsidRDefault="00E14A5B" w:rsidP="00E14A5B">
      <w:pPr>
        <w:autoSpaceDE w:val="0"/>
        <w:autoSpaceDN w:val="0"/>
        <w:adjustRightInd w:val="0"/>
        <w:rPr>
          <w:rFonts w:ascii="Centaur" w:hAnsi="Centaur"/>
          <w:b/>
          <w:bCs/>
        </w:rPr>
      </w:pPr>
    </w:p>
    <w:p w14:paraId="4399F64E" w14:textId="77777777" w:rsidR="00E14A5B" w:rsidRPr="00042B73" w:rsidRDefault="00E14A5B" w:rsidP="00E14A5B">
      <w:pPr>
        <w:autoSpaceDE w:val="0"/>
        <w:autoSpaceDN w:val="0"/>
        <w:adjustRightInd w:val="0"/>
        <w:rPr>
          <w:rFonts w:ascii="Centaur" w:hAnsi="Centaur"/>
          <w:b/>
          <w:bCs/>
        </w:rPr>
      </w:pPr>
      <w:r>
        <w:rPr>
          <w:rFonts w:ascii="Centaur" w:hAnsi="Centaur"/>
          <w:b/>
          <w:bCs/>
        </w:rPr>
        <w:t>How the 2018-19</w:t>
      </w:r>
      <w:r w:rsidRPr="00042B73">
        <w:rPr>
          <w:rFonts w:ascii="Centaur" w:hAnsi="Centaur"/>
          <w:b/>
          <w:bCs/>
        </w:rPr>
        <w:t xml:space="preserve"> Pupil Premium Grant will be spent.</w:t>
      </w:r>
    </w:p>
    <w:p w14:paraId="048AF6A4" w14:textId="77777777" w:rsidR="00E14A5B" w:rsidRPr="00042B73" w:rsidRDefault="00E14A5B" w:rsidP="00E14A5B">
      <w:pPr>
        <w:autoSpaceDE w:val="0"/>
        <w:autoSpaceDN w:val="0"/>
        <w:adjustRightInd w:val="0"/>
        <w:rPr>
          <w:rFonts w:ascii="Centaur" w:hAnsi="Centaur"/>
          <w:b/>
          <w:bCs/>
        </w:rPr>
      </w:pPr>
    </w:p>
    <w:p w14:paraId="62249F0F" w14:textId="77777777" w:rsidR="00E14A5B" w:rsidRPr="00042B73" w:rsidRDefault="00E14A5B" w:rsidP="00E14A5B">
      <w:pPr>
        <w:autoSpaceDE w:val="0"/>
        <w:autoSpaceDN w:val="0"/>
        <w:adjustRightInd w:val="0"/>
        <w:rPr>
          <w:rFonts w:ascii="Centaur" w:hAnsi="Centaur"/>
        </w:rPr>
      </w:pPr>
      <w:r>
        <w:rPr>
          <w:rFonts w:ascii="Centaur" w:hAnsi="Centaur"/>
        </w:rPr>
        <w:t>In 2018-2019</w:t>
      </w:r>
      <w:r w:rsidRPr="00042B73">
        <w:rPr>
          <w:rFonts w:ascii="Centaur" w:hAnsi="Centaur"/>
        </w:rPr>
        <w:t xml:space="preserve"> the premium for a pupil known to be eligible for the PPG is £1320.</w:t>
      </w:r>
    </w:p>
    <w:p w14:paraId="31F6E61B" w14:textId="77777777" w:rsidR="00E14A5B" w:rsidRPr="00042B73" w:rsidRDefault="00E14A5B" w:rsidP="00E14A5B">
      <w:pPr>
        <w:autoSpaceDE w:val="0"/>
        <w:autoSpaceDN w:val="0"/>
        <w:adjustRightInd w:val="0"/>
        <w:rPr>
          <w:rFonts w:ascii="Centaur" w:hAnsi="Centaur"/>
        </w:rPr>
      </w:pPr>
    </w:p>
    <w:p w14:paraId="67E6639C" w14:textId="77777777" w:rsidR="00E14A5B" w:rsidRPr="00042B73" w:rsidRDefault="00E14A5B" w:rsidP="00E14A5B">
      <w:pPr>
        <w:autoSpaceDE w:val="0"/>
        <w:autoSpaceDN w:val="0"/>
        <w:adjustRightInd w:val="0"/>
        <w:rPr>
          <w:rFonts w:ascii="Centaur" w:hAnsi="Centaur"/>
        </w:rPr>
      </w:pPr>
      <w:r>
        <w:rPr>
          <w:rFonts w:ascii="Centaur" w:hAnsi="Centaur"/>
        </w:rPr>
        <w:t>This year we have received £89,76</w:t>
      </w:r>
      <w:r w:rsidRPr="00042B73">
        <w:rPr>
          <w:rFonts w:ascii="Centaur" w:hAnsi="Centaur"/>
        </w:rPr>
        <w:t>0 for Pupil Premium. Additional funding from the school budget will be allocated to provide the provision offered, as outlined below.</w:t>
      </w:r>
    </w:p>
    <w:p w14:paraId="0C8854A8" w14:textId="77777777" w:rsidR="00E14A5B" w:rsidRPr="00042B73" w:rsidRDefault="00E14A5B" w:rsidP="00E14A5B">
      <w:pPr>
        <w:autoSpaceDE w:val="0"/>
        <w:autoSpaceDN w:val="0"/>
        <w:adjustRightInd w:val="0"/>
        <w:rPr>
          <w:rFonts w:ascii="Centaur" w:hAnsi="Centaur"/>
        </w:rPr>
      </w:pPr>
    </w:p>
    <w:p w14:paraId="6524639B" w14:textId="77777777" w:rsidR="00E14A5B" w:rsidRPr="00042B73" w:rsidRDefault="00E14A5B" w:rsidP="00E14A5B">
      <w:pPr>
        <w:autoSpaceDE w:val="0"/>
        <w:autoSpaceDN w:val="0"/>
        <w:adjustRightInd w:val="0"/>
        <w:rPr>
          <w:rFonts w:ascii="Centaur" w:hAnsi="Centaur"/>
        </w:rPr>
      </w:pPr>
      <w:r w:rsidRPr="00042B73">
        <w:rPr>
          <w:rFonts w:ascii="Centaur" w:hAnsi="Centaur"/>
        </w:rPr>
        <w:t xml:space="preserve">Key aims for the support funded by the PPG are: </w:t>
      </w:r>
    </w:p>
    <w:p w14:paraId="400E2273" w14:textId="77777777" w:rsidR="00E14A5B" w:rsidRPr="00042B73" w:rsidRDefault="00E14A5B" w:rsidP="00E14A5B">
      <w:pPr>
        <w:numPr>
          <w:ilvl w:val="0"/>
          <w:numId w:val="2"/>
        </w:numPr>
        <w:autoSpaceDE w:val="0"/>
        <w:autoSpaceDN w:val="0"/>
        <w:adjustRightInd w:val="0"/>
        <w:ind w:left="0" w:firstLine="0"/>
        <w:rPr>
          <w:rFonts w:ascii="Centaur" w:hAnsi="Centaur"/>
          <w:color w:val="000000"/>
        </w:rPr>
      </w:pPr>
      <w:r w:rsidRPr="00042B73">
        <w:rPr>
          <w:rFonts w:ascii="Centaur" w:hAnsi="Centaur"/>
          <w:color w:val="000000"/>
        </w:rPr>
        <w:t>Increase % of children working at Age Related Expectation</w:t>
      </w:r>
      <w:r>
        <w:rPr>
          <w:rFonts w:ascii="Centaur" w:hAnsi="Centaur"/>
          <w:color w:val="000000"/>
        </w:rPr>
        <w:t>s (ARE) in Reading, Writing, Maths and combined.</w:t>
      </w:r>
    </w:p>
    <w:p w14:paraId="794C7A41" w14:textId="77777777" w:rsidR="00E14A5B" w:rsidRPr="00042B73" w:rsidRDefault="00E14A5B" w:rsidP="00E14A5B">
      <w:pPr>
        <w:numPr>
          <w:ilvl w:val="0"/>
          <w:numId w:val="2"/>
        </w:numPr>
        <w:autoSpaceDE w:val="0"/>
        <w:autoSpaceDN w:val="0"/>
        <w:adjustRightInd w:val="0"/>
        <w:ind w:left="0" w:firstLine="0"/>
        <w:rPr>
          <w:rFonts w:ascii="Centaur" w:hAnsi="Centaur"/>
          <w:color w:val="000000"/>
        </w:rPr>
      </w:pPr>
      <w:r w:rsidRPr="00042B73">
        <w:rPr>
          <w:rFonts w:ascii="Centaur" w:hAnsi="Centaur"/>
          <w:color w:val="000000"/>
        </w:rPr>
        <w:t xml:space="preserve">Narrow the attainment gap between disadvantaged pupils and their peers. </w:t>
      </w:r>
    </w:p>
    <w:p w14:paraId="05FAFFB6" w14:textId="77777777" w:rsidR="00E14A5B" w:rsidRPr="00042B73" w:rsidRDefault="00E14A5B" w:rsidP="00E14A5B">
      <w:pPr>
        <w:numPr>
          <w:ilvl w:val="0"/>
          <w:numId w:val="2"/>
        </w:numPr>
        <w:autoSpaceDE w:val="0"/>
        <w:autoSpaceDN w:val="0"/>
        <w:adjustRightInd w:val="0"/>
        <w:ind w:left="0" w:firstLine="0"/>
        <w:rPr>
          <w:rFonts w:ascii="Centaur" w:hAnsi="Centaur"/>
        </w:rPr>
      </w:pPr>
      <w:r>
        <w:rPr>
          <w:rFonts w:ascii="Centaur" w:hAnsi="Centaur"/>
          <w:color w:val="000000"/>
        </w:rPr>
        <w:t>Ensure</w:t>
      </w:r>
      <w:r w:rsidRPr="00042B73">
        <w:rPr>
          <w:rFonts w:ascii="Centaur" w:hAnsi="Centaur"/>
          <w:color w:val="000000"/>
        </w:rPr>
        <w:t xml:space="preserve"> </w:t>
      </w:r>
      <w:r>
        <w:rPr>
          <w:rFonts w:ascii="Centaur" w:hAnsi="Centaur"/>
          <w:color w:val="000000"/>
        </w:rPr>
        <w:t xml:space="preserve">the progress </w:t>
      </w:r>
      <w:r w:rsidRPr="00042B73">
        <w:rPr>
          <w:rFonts w:ascii="Centaur" w:hAnsi="Centaur"/>
          <w:color w:val="000000"/>
        </w:rPr>
        <w:t xml:space="preserve">pupils eligible for the PPG make </w:t>
      </w:r>
      <w:r>
        <w:rPr>
          <w:rFonts w:ascii="Centaur" w:hAnsi="Centaur"/>
          <w:color w:val="000000"/>
        </w:rPr>
        <w:t xml:space="preserve">is closely in line with other pupils, with similar starting points. </w:t>
      </w:r>
    </w:p>
    <w:p w14:paraId="09309268" w14:textId="77777777" w:rsidR="00E14A5B" w:rsidRPr="00042B73" w:rsidRDefault="00E14A5B" w:rsidP="00E14A5B">
      <w:pPr>
        <w:autoSpaceDE w:val="0"/>
        <w:autoSpaceDN w:val="0"/>
        <w:adjustRightInd w:val="0"/>
        <w:rPr>
          <w:rFonts w:ascii="Centaur" w:hAnsi="Centaur"/>
        </w:rPr>
      </w:pPr>
    </w:p>
    <w:p w14:paraId="276D567B" w14:textId="77777777" w:rsidR="00E14A5B" w:rsidRDefault="00E14A5B" w:rsidP="00E14A5B">
      <w:pPr>
        <w:autoSpaceDE w:val="0"/>
        <w:autoSpaceDN w:val="0"/>
        <w:adjustRightInd w:val="0"/>
        <w:rPr>
          <w:rFonts w:ascii="Centaur" w:hAnsi="Centaur"/>
          <w:b/>
          <w:bCs/>
        </w:rPr>
      </w:pPr>
    </w:p>
    <w:p w14:paraId="289B7717" w14:textId="77777777" w:rsidR="00E14A5B" w:rsidRDefault="00E14A5B" w:rsidP="00E14A5B">
      <w:pPr>
        <w:autoSpaceDE w:val="0"/>
        <w:autoSpaceDN w:val="0"/>
        <w:adjustRightInd w:val="0"/>
        <w:rPr>
          <w:rFonts w:ascii="Centaur" w:hAnsi="Centaur"/>
          <w:b/>
          <w:bCs/>
        </w:rPr>
      </w:pPr>
      <w:r w:rsidRPr="00042B73">
        <w:rPr>
          <w:rFonts w:ascii="Centaur" w:hAnsi="Centaur"/>
          <w:b/>
          <w:bCs/>
        </w:rPr>
        <w:t xml:space="preserve">Identified barriers to educational achievement </w:t>
      </w:r>
    </w:p>
    <w:p w14:paraId="6F346EFD" w14:textId="77777777" w:rsidR="00E14A5B" w:rsidRPr="00042B73" w:rsidRDefault="00E14A5B" w:rsidP="00E14A5B">
      <w:pPr>
        <w:autoSpaceDE w:val="0"/>
        <w:autoSpaceDN w:val="0"/>
        <w:adjustRightInd w:val="0"/>
        <w:rPr>
          <w:rFonts w:ascii="Centaur" w:hAnsi="Centaur"/>
        </w:rPr>
      </w:pPr>
    </w:p>
    <w:p w14:paraId="4992E49C" w14:textId="77777777" w:rsidR="00E14A5B" w:rsidRPr="00042B73" w:rsidRDefault="00E14A5B" w:rsidP="00E14A5B">
      <w:pPr>
        <w:pStyle w:val="Default0"/>
        <w:rPr>
          <w:rFonts w:ascii="Centaur" w:hAnsi="Centaur"/>
        </w:rPr>
      </w:pPr>
      <w:r>
        <w:rPr>
          <w:rFonts w:ascii="Centaur" w:hAnsi="Centaur"/>
        </w:rPr>
        <w:t>BWA</w:t>
      </w:r>
      <w:r w:rsidRPr="00042B73">
        <w:rPr>
          <w:rFonts w:ascii="Centaur" w:hAnsi="Centaur"/>
        </w:rPr>
        <w:t xml:space="preserve"> has identified the following as barriers for some of the pupils currently in receipt of Pupil Premium: </w:t>
      </w:r>
    </w:p>
    <w:p w14:paraId="23590286"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Access to language – especially from books</w:t>
      </w:r>
      <w:r>
        <w:rPr>
          <w:rFonts w:ascii="Centaur" w:hAnsi="Centaur"/>
        </w:rPr>
        <w:t>.</w:t>
      </w:r>
      <w:r w:rsidRPr="00042B73">
        <w:rPr>
          <w:rFonts w:ascii="Centaur" w:hAnsi="Centaur"/>
        </w:rPr>
        <w:t xml:space="preserve"> </w:t>
      </w:r>
    </w:p>
    <w:p w14:paraId="28C29DF5" w14:textId="77777777" w:rsidR="00E14A5B" w:rsidRPr="00042B73" w:rsidRDefault="00E14A5B" w:rsidP="00E14A5B">
      <w:pPr>
        <w:pStyle w:val="Default0"/>
        <w:numPr>
          <w:ilvl w:val="0"/>
          <w:numId w:val="2"/>
        </w:numPr>
        <w:spacing w:after="61"/>
        <w:rPr>
          <w:rFonts w:ascii="Centaur" w:hAnsi="Centaur"/>
        </w:rPr>
      </w:pPr>
      <w:r>
        <w:rPr>
          <w:rFonts w:ascii="Centaur" w:hAnsi="Centaur"/>
        </w:rPr>
        <w:t>Low a</w:t>
      </w:r>
      <w:r w:rsidRPr="00042B73">
        <w:rPr>
          <w:rFonts w:ascii="Centaur" w:hAnsi="Centaur"/>
        </w:rPr>
        <w:t xml:space="preserve">ttendance </w:t>
      </w:r>
      <w:r>
        <w:rPr>
          <w:rFonts w:ascii="Centaur" w:hAnsi="Centaur"/>
        </w:rPr>
        <w:t xml:space="preserve">and poor punctuality. </w:t>
      </w:r>
    </w:p>
    <w:p w14:paraId="4D327A39"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Parental engagement with school - especially regarding attendance at information and workshop evenings and completion of homework</w:t>
      </w:r>
      <w:r>
        <w:rPr>
          <w:rFonts w:ascii="Centaur" w:hAnsi="Centaur"/>
        </w:rPr>
        <w:t>.</w:t>
      </w:r>
      <w:r w:rsidRPr="00042B73">
        <w:rPr>
          <w:rFonts w:ascii="Centaur" w:hAnsi="Centaur"/>
        </w:rPr>
        <w:t xml:space="preserve"> </w:t>
      </w:r>
    </w:p>
    <w:p w14:paraId="2487BBB8"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The number of pupils who are in receipt of Pupil Premium and also on the SEN</w:t>
      </w:r>
      <w:r w:rsidR="00AE18D2">
        <w:rPr>
          <w:rFonts w:ascii="Centaur" w:hAnsi="Centaur"/>
        </w:rPr>
        <w:t>D</w:t>
      </w:r>
      <w:r w:rsidRPr="00042B73">
        <w:rPr>
          <w:rFonts w:ascii="Centaur" w:hAnsi="Centaur"/>
        </w:rPr>
        <w:t xml:space="preserve"> register for cognition and learning </w:t>
      </w:r>
      <w:r>
        <w:rPr>
          <w:rFonts w:ascii="Centaur" w:hAnsi="Centaur"/>
        </w:rPr>
        <w:t xml:space="preserve">difficulties. </w:t>
      </w:r>
    </w:p>
    <w:p w14:paraId="0639419D" w14:textId="77777777" w:rsidR="00E14A5B" w:rsidRDefault="00E14A5B" w:rsidP="00E14A5B">
      <w:pPr>
        <w:pStyle w:val="Default0"/>
        <w:numPr>
          <w:ilvl w:val="0"/>
          <w:numId w:val="2"/>
        </w:numPr>
        <w:rPr>
          <w:rFonts w:ascii="Centaur" w:hAnsi="Centaur"/>
        </w:rPr>
      </w:pPr>
      <w:r w:rsidRPr="00042B73">
        <w:rPr>
          <w:rFonts w:ascii="Centaur" w:hAnsi="Centaur"/>
        </w:rPr>
        <w:t>Behaviour – pupils with specific social and emotional needs</w:t>
      </w:r>
      <w:r>
        <w:rPr>
          <w:rFonts w:ascii="Centaur" w:hAnsi="Centaur"/>
        </w:rPr>
        <w:t>,</w:t>
      </w:r>
      <w:r w:rsidRPr="00042B73">
        <w:rPr>
          <w:rFonts w:ascii="Centaur" w:hAnsi="Centaur"/>
        </w:rPr>
        <w:t xml:space="preserve"> which affect their learning</w:t>
      </w:r>
      <w:r>
        <w:rPr>
          <w:rFonts w:ascii="Centaur" w:hAnsi="Centaur"/>
        </w:rPr>
        <w:t>.</w:t>
      </w:r>
      <w:r w:rsidRPr="00042B73">
        <w:rPr>
          <w:rFonts w:ascii="Centaur" w:hAnsi="Centaur"/>
        </w:rPr>
        <w:t xml:space="preserve"> </w:t>
      </w:r>
    </w:p>
    <w:p w14:paraId="4CF0B7C9" w14:textId="77777777" w:rsidR="0058572D" w:rsidRDefault="00AE18D2" w:rsidP="00E14A5B">
      <w:pPr>
        <w:pStyle w:val="Default0"/>
        <w:numPr>
          <w:ilvl w:val="0"/>
          <w:numId w:val="2"/>
        </w:numPr>
        <w:spacing w:after="61"/>
        <w:rPr>
          <w:rFonts w:ascii="Centaur" w:hAnsi="Centaur"/>
        </w:rPr>
      </w:pPr>
      <w:r w:rsidRPr="00042B73">
        <w:rPr>
          <w:rFonts w:ascii="Centaur" w:hAnsi="Centaur"/>
        </w:rPr>
        <w:t>Access to extra-curricular activities - educati</w:t>
      </w:r>
      <w:r>
        <w:rPr>
          <w:rFonts w:ascii="Centaur" w:hAnsi="Centaur"/>
        </w:rPr>
        <w:t xml:space="preserve">onal experiences such as trips </w:t>
      </w:r>
      <w:r w:rsidRPr="00042B73">
        <w:rPr>
          <w:rFonts w:ascii="Centaur" w:hAnsi="Centaur"/>
        </w:rPr>
        <w:t>and participation in physical activities.</w:t>
      </w:r>
    </w:p>
    <w:p w14:paraId="14B96694" w14:textId="49C782C5" w:rsidR="00E14A5B" w:rsidRPr="0058572D" w:rsidRDefault="00E14A5B" w:rsidP="0058572D">
      <w:pPr>
        <w:pStyle w:val="Default0"/>
        <w:spacing w:after="61"/>
        <w:rPr>
          <w:rFonts w:ascii="Centaur" w:hAnsi="Centaur"/>
        </w:rPr>
      </w:pPr>
      <w:r w:rsidRPr="0058572D">
        <w:rPr>
          <w:rFonts w:ascii="Centaur" w:hAnsi="Centaur"/>
          <w:b/>
          <w:bCs/>
        </w:rPr>
        <w:lastRenderedPageBreak/>
        <w:t xml:space="preserve">PPG pupil numbers, per cohort </w:t>
      </w:r>
    </w:p>
    <w:p w14:paraId="27A0F6BC" w14:textId="77777777" w:rsidR="00E14A5B" w:rsidRDefault="00E14A5B" w:rsidP="00E14A5B">
      <w:pPr>
        <w:autoSpaceDE w:val="0"/>
        <w:autoSpaceDN w:val="0"/>
        <w:adjustRightInd w:val="0"/>
        <w:rPr>
          <w:rFonts w:ascii="Centaur" w:hAnsi="Centaur"/>
          <w:b/>
          <w:bCs/>
        </w:rPr>
      </w:pPr>
    </w:p>
    <w:tbl>
      <w:tblPr>
        <w:tblStyle w:val="TableGrid"/>
        <w:tblW w:w="0" w:type="auto"/>
        <w:tblLook w:val="04A0" w:firstRow="1" w:lastRow="0" w:firstColumn="1" w:lastColumn="0" w:noHBand="0" w:noVBand="1"/>
      </w:tblPr>
      <w:tblGrid>
        <w:gridCol w:w="1795"/>
        <w:gridCol w:w="1776"/>
        <w:gridCol w:w="1740"/>
        <w:gridCol w:w="1740"/>
        <w:gridCol w:w="1740"/>
        <w:gridCol w:w="1740"/>
        <w:gridCol w:w="1740"/>
        <w:gridCol w:w="1677"/>
      </w:tblGrid>
      <w:tr w:rsidR="00E14A5B" w14:paraId="1BC5D57E" w14:textId="77777777" w:rsidTr="00AE18D2">
        <w:tc>
          <w:tcPr>
            <w:tcW w:w="1795" w:type="dxa"/>
          </w:tcPr>
          <w:p w14:paraId="65266243"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 xml:space="preserve">Cohort </w:t>
            </w:r>
          </w:p>
        </w:tc>
        <w:tc>
          <w:tcPr>
            <w:tcW w:w="1776" w:type="dxa"/>
          </w:tcPr>
          <w:p w14:paraId="0C9487A0"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EYFS</w:t>
            </w:r>
          </w:p>
        </w:tc>
        <w:tc>
          <w:tcPr>
            <w:tcW w:w="1740" w:type="dxa"/>
          </w:tcPr>
          <w:p w14:paraId="3923AC17"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Yr1</w:t>
            </w:r>
          </w:p>
        </w:tc>
        <w:tc>
          <w:tcPr>
            <w:tcW w:w="1740" w:type="dxa"/>
          </w:tcPr>
          <w:p w14:paraId="288DB337"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Yr2</w:t>
            </w:r>
          </w:p>
        </w:tc>
        <w:tc>
          <w:tcPr>
            <w:tcW w:w="1740" w:type="dxa"/>
          </w:tcPr>
          <w:p w14:paraId="5F211C0C"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Yr3</w:t>
            </w:r>
          </w:p>
        </w:tc>
        <w:tc>
          <w:tcPr>
            <w:tcW w:w="1740" w:type="dxa"/>
          </w:tcPr>
          <w:p w14:paraId="143DD4C0"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Yr4</w:t>
            </w:r>
          </w:p>
        </w:tc>
        <w:tc>
          <w:tcPr>
            <w:tcW w:w="1740" w:type="dxa"/>
          </w:tcPr>
          <w:p w14:paraId="23177BCE"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Yr5</w:t>
            </w:r>
          </w:p>
        </w:tc>
        <w:tc>
          <w:tcPr>
            <w:tcW w:w="1677" w:type="dxa"/>
          </w:tcPr>
          <w:p w14:paraId="56F54E33" w14:textId="77777777" w:rsidR="00E14A5B" w:rsidRPr="00390B6A" w:rsidRDefault="00E14A5B" w:rsidP="00CE5254">
            <w:pPr>
              <w:autoSpaceDE w:val="0"/>
              <w:autoSpaceDN w:val="0"/>
              <w:adjustRightInd w:val="0"/>
              <w:rPr>
                <w:rFonts w:ascii="Centaur" w:hAnsi="Centaur"/>
                <w:b/>
                <w:bCs/>
                <w:color w:val="0070C0"/>
              </w:rPr>
            </w:pPr>
            <w:proofErr w:type="spellStart"/>
            <w:r w:rsidRPr="00390B6A">
              <w:rPr>
                <w:rFonts w:ascii="Centaur" w:hAnsi="Centaur"/>
                <w:b/>
                <w:bCs/>
                <w:color w:val="0070C0"/>
              </w:rPr>
              <w:t>Yr</w:t>
            </w:r>
            <w:proofErr w:type="spellEnd"/>
            <w:r w:rsidRPr="00390B6A">
              <w:rPr>
                <w:rFonts w:ascii="Centaur" w:hAnsi="Centaur"/>
                <w:b/>
                <w:bCs/>
                <w:color w:val="0070C0"/>
              </w:rPr>
              <w:t xml:space="preserve"> 6</w:t>
            </w:r>
          </w:p>
        </w:tc>
      </w:tr>
      <w:tr w:rsidR="00AE18D2" w14:paraId="49CF8FB6" w14:textId="77777777" w:rsidTr="00AE18D2">
        <w:tc>
          <w:tcPr>
            <w:tcW w:w="1795" w:type="dxa"/>
          </w:tcPr>
          <w:p w14:paraId="0F9C09E2" w14:textId="77777777" w:rsidR="00AE18D2" w:rsidRPr="00390B6A" w:rsidRDefault="00AE18D2" w:rsidP="00AE18D2">
            <w:pPr>
              <w:autoSpaceDE w:val="0"/>
              <w:autoSpaceDN w:val="0"/>
              <w:adjustRightInd w:val="0"/>
              <w:rPr>
                <w:rFonts w:ascii="Centaur" w:hAnsi="Centaur"/>
                <w:b/>
                <w:bCs/>
                <w:color w:val="0070C0"/>
              </w:rPr>
            </w:pPr>
            <w:r w:rsidRPr="00390B6A">
              <w:rPr>
                <w:rFonts w:ascii="Centaur" w:hAnsi="Centaur"/>
                <w:b/>
                <w:bCs/>
                <w:color w:val="0070C0"/>
              </w:rPr>
              <w:t>% eligible for the PPG</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033E509"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Available Jan 2019</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11E6847B"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9 %</w:t>
            </w:r>
          </w:p>
          <w:p w14:paraId="5375200D"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4F5B637F"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24 %</w:t>
            </w:r>
          </w:p>
          <w:p w14:paraId="0004D1A3"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8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3EB0D2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14 %</w:t>
            </w:r>
          </w:p>
          <w:p w14:paraId="7B64F1E0"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6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AA02279"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27 %</w:t>
            </w:r>
          </w:p>
          <w:p w14:paraId="1C575EC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11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EDC3543"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39%</w:t>
            </w:r>
          </w:p>
          <w:p w14:paraId="40F428ED"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16 pupils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71D2E0E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37 %</w:t>
            </w:r>
          </w:p>
          <w:p w14:paraId="420B6286"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14 pupils</w:t>
            </w:r>
          </w:p>
        </w:tc>
      </w:tr>
    </w:tbl>
    <w:p w14:paraId="3AC91B93" w14:textId="77777777" w:rsidR="00E14A5B" w:rsidRDefault="00E14A5B" w:rsidP="00E14A5B">
      <w:pPr>
        <w:autoSpaceDE w:val="0"/>
        <w:autoSpaceDN w:val="0"/>
        <w:adjustRightInd w:val="0"/>
        <w:rPr>
          <w:rFonts w:ascii="Centaur" w:hAnsi="Centaur"/>
          <w:b/>
          <w:bCs/>
        </w:rPr>
      </w:pPr>
    </w:p>
    <w:p w14:paraId="5033A3CD" w14:textId="77777777" w:rsidR="00AE18D2" w:rsidRPr="00042B73" w:rsidRDefault="00AE18D2" w:rsidP="00E14A5B">
      <w:pPr>
        <w:autoSpaceDE w:val="0"/>
        <w:autoSpaceDN w:val="0"/>
        <w:adjustRightInd w:val="0"/>
        <w:rPr>
          <w:rFonts w:ascii="Centaur" w:hAnsi="Centaur"/>
          <w:b/>
          <w:bCs/>
        </w:rPr>
      </w:pPr>
    </w:p>
    <w:p w14:paraId="2A2109B5" w14:textId="32A479D1" w:rsidR="00E14A5B" w:rsidRDefault="00E14A5B" w:rsidP="00E14A5B">
      <w:pPr>
        <w:autoSpaceDE w:val="0"/>
        <w:autoSpaceDN w:val="0"/>
        <w:adjustRightInd w:val="0"/>
        <w:rPr>
          <w:rFonts w:ascii="Centaur" w:hAnsi="Centaur"/>
          <w:b/>
          <w:bCs/>
        </w:rPr>
      </w:pPr>
      <w:r>
        <w:rPr>
          <w:rFonts w:ascii="Centaur" w:hAnsi="Centaur"/>
          <w:b/>
          <w:bCs/>
        </w:rPr>
        <w:t xml:space="preserve">Strategies </w:t>
      </w:r>
    </w:p>
    <w:p w14:paraId="05F096DD" w14:textId="77777777" w:rsidR="0058572D" w:rsidRPr="00042B73" w:rsidRDefault="0058572D" w:rsidP="00E14A5B">
      <w:pPr>
        <w:autoSpaceDE w:val="0"/>
        <w:autoSpaceDN w:val="0"/>
        <w:adjustRightInd w:val="0"/>
        <w:rPr>
          <w:rFonts w:ascii="Centaur" w:hAnsi="Centaur"/>
          <w:b/>
          <w:bCs/>
        </w:rPr>
      </w:pPr>
    </w:p>
    <w:tbl>
      <w:tblPr>
        <w:tblStyle w:val="TableGrid"/>
        <w:tblW w:w="14142" w:type="dxa"/>
        <w:tblLook w:val="04A0" w:firstRow="1" w:lastRow="0" w:firstColumn="1" w:lastColumn="0" w:noHBand="0" w:noVBand="1"/>
      </w:tblPr>
      <w:tblGrid>
        <w:gridCol w:w="1668"/>
        <w:gridCol w:w="5670"/>
        <w:gridCol w:w="5557"/>
        <w:gridCol w:w="1247"/>
      </w:tblGrid>
      <w:tr w:rsidR="00E14A5B" w:rsidRPr="00042B73" w14:paraId="7691E8F9" w14:textId="77777777" w:rsidTr="0014419C">
        <w:tc>
          <w:tcPr>
            <w:tcW w:w="1668" w:type="dxa"/>
          </w:tcPr>
          <w:p w14:paraId="507E1B27" w14:textId="77777777" w:rsidR="00E14A5B" w:rsidRPr="009E7D50" w:rsidRDefault="00E14A5B" w:rsidP="00CE5254">
            <w:pPr>
              <w:rPr>
                <w:rFonts w:ascii="Centaur" w:hAnsi="Centaur"/>
                <w:b/>
              </w:rPr>
            </w:pPr>
            <w:r w:rsidRPr="009E7D50">
              <w:rPr>
                <w:rFonts w:ascii="Centaur" w:hAnsi="Centaur"/>
                <w:b/>
              </w:rPr>
              <w:t xml:space="preserve">Strategy  </w:t>
            </w:r>
          </w:p>
        </w:tc>
        <w:tc>
          <w:tcPr>
            <w:tcW w:w="5670" w:type="dxa"/>
          </w:tcPr>
          <w:p w14:paraId="10E47C11" w14:textId="77777777" w:rsidR="00E14A5B" w:rsidRPr="009E7D50" w:rsidRDefault="00E14A5B" w:rsidP="00CE5254">
            <w:pPr>
              <w:rPr>
                <w:rFonts w:ascii="Centaur" w:hAnsi="Centaur"/>
                <w:b/>
              </w:rPr>
            </w:pPr>
            <w:r w:rsidRPr="009E7D50">
              <w:rPr>
                <w:rFonts w:ascii="Centaur" w:hAnsi="Centaur"/>
                <w:b/>
              </w:rPr>
              <w:t xml:space="preserve">Intended Outcomes </w:t>
            </w:r>
          </w:p>
        </w:tc>
        <w:tc>
          <w:tcPr>
            <w:tcW w:w="5557" w:type="dxa"/>
          </w:tcPr>
          <w:p w14:paraId="287843F0" w14:textId="77777777" w:rsidR="00E14A5B" w:rsidRDefault="00E14A5B" w:rsidP="00CE5254">
            <w:pPr>
              <w:rPr>
                <w:rFonts w:ascii="Centaur" w:hAnsi="Centaur"/>
                <w:b/>
              </w:rPr>
            </w:pPr>
            <w:r w:rsidRPr="009E7D50">
              <w:rPr>
                <w:rFonts w:ascii="Centaur" w:hAnsi="Centaur"/>
                <w:b/>
              </w:rPr>
              <w:t xml:space="preserve">Actions  </w:t>
            </w:r>
          </w:p>
          <w:p w14:paraId="28D304AA" w14:textId="77777777" w:rsidR="00E14A5B" w:rsidRPr="009E7D50" w:rsidRDefault="00E14A5B" w:rsidP="00CE5254">
            <w:pPr>
              <w:rPr>
                <w:rFonts w:ascii="Centaur" w:hAnsi="Centaur"/>
                <w:b/>
              </w:rPr>
            </w:pPr>
          </w:p>
        </w:tc>
        <w:tc>
          <w:tcPr>
            <w:tcW w:w="1247" w:type="dxa"/>
          </w:tcPr>
          <w:p w14:paraId="4266A342" w14:textId="77777777" w:rsidR="00E14A5B" w:rsidRPr="009E7D50" w:rsidRDefault="00E14A5B" w:rsidP="00CE5254">
            <w:pPr>
              <w:ind w:right="-108"/>
              <w:rPr>
                <w:rFonts w:ascii="Centaur" w:hAnsi="Centaur"/>
                <w:b/>
              </w:rPr>
            </w:pPr>
            <w:r w:rsidRPr="009E7D50">
              <w:rPr>
                <w:rFonts w:ascii="Centaur" w:hAnsi="Centaur"/>
                <w:b/>
              </w:rPr>
              <w:t xml:space="preserve">Cost </w:t>
            </w:r>
          </w:p>
        </w:tc>
      </w:tr>
      <w:tr w:rsidR="00E14A5B" w:rsidRPr="00042B73" w14:paraId="084E8E7D" w14:textId="77777777" w:rsidTr="0014419C">
        <w:tc>
          <w:tcPr>
            <w:tcW w:w="1668" w:type="dxa"/>
          </w:tcPr>
          <w:p w14:paraId="56A39C08" w14:textId="77777777" w:rsidR="00E14A5B" w:rsidRDefault="00E14A5B" w:rsidP="00CE5254">
            <w:pPr>
              <w:autoSpaceDE w:val="0"/>
              <w:autoSpaceDN w:val="0"/>
              <w:adjustRightInd w:val="0"/>
              <w:rPr>
                <w:rFonts w:ascii="Centaur" w:hAnsi="Centaur"/>
                <w:b/>
                <w:bCs/>
              </w:rPr>
            </w:pPr>
          </w:p>
          <w:p w14:paraId="5DA5B73F" w14:textId="77777777" w:rsidR="00AE18D2" w:rsidRDefault="00AE18D2" w:rsidP="00CE5254">
            <w:pPr>
              <w:autoSpaceDE w:val="0"/>
              <w:autoSpaceDN w:val="0"/>
              <w:adjustRightInd w:val="0"/>
              <w:rPr>
                <w:rFonts w:ascii="Centaur" w:hAnsi="Centaur"/>
                <w:b/>
                <w:bCs/>
              </w:rPr>
            </w:pPr>
            <w:r>
              <w:rPr>
                <w:rFonts w:ascii="Centaur" w:hAnsi="Centaur"/>
                <w:b/>
                <w:bCs/>
              </w:rPr>
              <w:t>Q1E Directors</w:t>
            </w:r>
            <w:r w:rsidR="00326855">
              <w:rPr>
                <w:rFonts w:ascii="Centaur" w:hAnsi="Centaur"/>
                <w:b/>
                <w:bCs/>
              </w:rPr>
              <w:t xml:space="preserve"> &amp; SLT </w:t>
            </w:r>
            <w:r>
              <w:rPr>
                <w:rFonts w:ascii="Centaur" w:hAnsi="Centaur"/>
                <w:b/>
                <w:bCs/>
              </w:rPr>
              <w:t xml:space="preserve"> </w:t>
            </w:r>
          </w:p>
          <w:p w14:paraId="3973CBA5" w14:textId="77777777" w:rsidR="00E14A5B" w:rsidRPr="00042B73" w:rsidRDefault="00AE18D2" w:rsidP="00CE5254">
            <w:pPr>
              <w:autoSpaceDE w:val="0"/>
              <w:autoSpaceDN w:val="0"/>
              <w:adjustRightInd w:val="0"/>
              <w:rPr>
                <w:rFonts w:ascii="Centaur" w:hAnsi="Centaur"/>
                <w:b/>
                <w:bCs/>
              </w:rPr>
            </w:pPr>
            <w:r>
              <w:rPr>
                <w:rFonts w:ascii="Centaur" w:hAnsi="Centaur"/>
                <w:b/>
                <w:bCs/>
              </w:rPr>
              <w:t xml:space="preserve">Support </w:t>
            </w:r>
            <w:r w:rsidR="00E14A5B" w:rsidRPr="00042B73">
              <w:rPr>
                <w:rFonts w:ascii="Centaur" w:hAnsi="Centaur"/>
                <w:b/>
                <w:bCs/>
              </w:rPr>
              <w:t xml:space="preserve">  </w:t>
            </w:r>
          </w:p>
        </w:tc>
        <w:tc>
          <w:tcPr>
            <w:tcW w:w="5670" w:type="dxa"/>
          </w:tcPr>
          <w:p w14:paraId="2A585807" w14:textId="77777777" w:rsidR="00E14A5B" w:rsidRDefault="00E14A5B" w:rsidP="00CE5254">
            <w:pPr>
              <w:pStyle w:val="ListParagraph"/>
              <w:autoSpaceDE w:val="0"/>
              <w:autoSpaceDN w:val="0"/>
              <w:adjustRightInd w:val="0"/>
              <w:rPr>
                <w:rFonts w:ascii="Centaur" w:hAnsi="Centaur"/>
                <w:lang w:val="en"/>
              </w:rPr>
            </w:pPr>
          </w:p>
          <w:p w14:paraId="1A35CB47" w14:textId="77777777" w:rsidR="00AE18D2" w:rsidRPr="00AE18D2" w:rsidRDefault="00AE18D2" w:rsidP="00AE18D2">
            <w:pPr>
              <w:pStyle w:val="ListParagraph"/>
              <w:numPr>
                <w:ilvl w:val="0"/>
                <w:numId w:val="9"/>
              </w:numPr>
              <w:autoSpaceDE w:val="0"/>
              <w:autoSpaceDN w:val="0"/>
              <w:adjustRightInd w:val="0"/>
              <w:rPr>
                <w:rFonts w:ascii="Centaur" w:hAnsi="Centaur"/>
                <w:b/>
                <w:bCs/>
              </w:rPr>
            </w:pPr>
            <w:r>
              <w:rPr>
                <w:rFonts w:ascii="Centaur" w:hAnsi="Centaur"/>
                <w:lang w:val="en"/>
              </w:rPr>
              <w:t>Continuously i</w:t>
            </w:r>
            <w:r w:rsidRPr="00BD0268">
              <w:rPr>
                <w:rFonts w:ascii="Centaur" w:hAnsi="Centaur"/>
                <w:lang w:val="en"/>
              </w:rPr>
              <w:t>mprove the quality of teaching and learning, for example, by increasing the amount of high quality feedback or one to one attention learners receive</w:t>
            </w:r>
          </w:p>
          <w:p w14:paraId="1CC42841" w14:textId="77777777" w:rsidR="00AE18D2" w:rsidRDefault="00AE18D2" w:rsidP="00E14A5B">
            <w:pPr>
              <w:pStyle w:val="ListParagraph"/>
              <w:numPr>
                <w:ilvl w:val="0"/>
                <w:numId w:val="9"/>
              </w:numPr>
              <w:autoSpaceDE w:val="0"/>
              <w:autoSpaceDN w:val="0"/>
              <w:adjustRightInd w:val="0"/>
              <w:rPr>
                <w:rFonts w:ascii="Centaur" w:hAnsi="Centaur"/>
                <w:lang w:val="en"/>
              </w:rPr>
            </w:pPr>
            <w:r>
              <w:rPr>
                <w:rFonts w:ascii="Centaur" w:hAnsi="Centaur"/>
                <w:lang w:val="en"/>
              </w:rPr>
              <w:t xml:space="preserve">Support teachers meet the needs of every pupil in their class. </w:t>
            </w:r>
          </w:p>
          <w:p w14:paraId="2C4907B4" w14:textId="77777777" w:rsidR="00E14A5B" w:rsidRPr="00BD0268" w:rsidRDefault="00E14A5B" w:rsidP="00E14A5B">
            <w:pPr>
              <w:pStyle w:val="ListParagraph"/>
              <w:numPr>
                <w:ilvl w:val="0"/>
                <w:numId w:val="9"/>
              </w:numPr>
              <w:autoSpaceDE w:val="0"/>
              <w:autoSpaceDN w:val="0"/>
              <w:adjustRightInd w:val="0"/>
              <w:rPr>
                <w:rFonts w:ascii="Centaur" w:hAnsi="Centaur"/>
                <w:lang w:val="en"/>
              </w:rPr>
            </w:pPr>
            <w:r w:rsidRPr="00BD0268">
              <w:rPr>
                <w:rFonts w:ascii="Centaur" w:hAnsi="Centaur"/>
                <w:lang w:val="en"/>
              </w:rPr>
              <w:t>Improve the progress pupils make to raise attainment and narrow gaps</w:t>
            </w:r>
          </w:p>
          <w:p w14:paraId="08B93FD0" w14:textId="77777777" w:rsidR="00E14A5B" w:rsidRPr="0009026E" w:rsidRDefault="00AE18D2" w:rsidP="00E14A5B">
            <w:pPr>
              <w:pStyle w:val="ListParagraph"/>
              <w:numPr>
                <w:ilvl w:val="0"/>
                <w:numId w:val="9"/>
              </w:numPr>
              <w:autoSpaceDE w:val="0"/>
              <w:autoSpaceDN w:val="0"/>
              <w:adjustRightInd w:val="0"/>
              <w:rPr>
                <w:rFonts w:ascii="Centaur" w:hAnsi="Centaur"/>
                <w:b/>
                <w:bCs/>
              </w:rPr>
            </w:pPr>
            <w:r>
              <w:rPr>
                <w:rFonts w:ascii="Centaur" w:hAnsi="Centaur"/>
                <w:lang w:val="en"/>
              </w:rPr>
              <w:t>Work with teachers to o</w:t>
            </w:r>
            <w:r w:rsidR="00E14A5B" w:rsidRPr="00BD0268">
              <w:rPr>
                <w:rFonts w:ascii="Centaur" w:hAnsi="Centaur"/>
                <w:lang w:val="en"/>
              </w:rPr>
              <w:t xml:space="preserve">ffer workshops for parents as a group or 1:1, to improve home support </w:t>
            </w:r>
          </w:p>
          <w:p w14:paraId="1B4A2897" w14:textId="6F003D7C" w:rsidR="00E14A5B" w:rsidRPr="0014419C" w:rsidRDefault="00E14A5B" w:rsidP="0014419C">
            <w:pPr>
              <w:pStyle w:val="ListParagraph"/>
              <w:numPr>
                <w:ilvl w:val="0"/>
                <w:numId w:val="9"/>
              </w:numPr>
              <w:autoSpaceDE w:val="0"/>
              <w:autoSpaceDN w:val="0"/>
              <w:adjustRightInd w:val="0"/>
              <w:rPr>
                <w:rFonts w:ascii="Centaur" w:hAnsi="Centaur"/>
                <w:bCs/>
              </w:rPr>
            </w:pPr>
            <w:r w:rsidRPr="0009026E">
              <w:rPr>
                <w:rFonts w:ascii="Centaur" w:hAnsi="Centaur"/>
                <w:bCs/>
              </w:rPr>
              <w:t>Increase the capacity to deliver individual feedback more regularly to pupils and support pupils in understanding how they learn (meta</w:t>
            </w:r>
            <w:r>
              <w:rPr>
                <w:rFonts w:ascii="Centaur" w:hAnsi="Centaur"/>
                <w:bCs/>
              </w:rPr>
              <w:t>-cognition and self-regulation)</w:t>
            </w:r>
          </w:p>
        </w:tc>
        <w:tc>
          <w:tcPr>
            <w:tcW w:w="5557" w:type="dxa"/>
          </w:tcPr>
          <w:p w14:paraId="0703F86F" w14:textId="77777777" w:rsidR="00E14A5B" w:rsidRDefault="00E14A5B" w:rsidP="00CE5254">
            <w:pPr>
              <w:pStyle w:val="Default0"/>
              <w:ind w:left="720"/>
              <w:rPr>
                <w:rFonts w:ascii="Centaur" w:hAnsi="Centaur"/>
              </w:rPr>
            </w:pPr>
          </w:p>
          <w:p w14:paraId="3E5E6A0E" w14:textId="77777777" w:rsidR="00E14A5B" w:rsidRPr="00BD0268" w:rsidRDefault="00E14A5B" w:rsidP="00E14A5B">
            <w:pPr>
              <w:pStyle w:val="Default0"/>
              <w:numPr>
                <w:ilvl w:val="0"/>
                <w:numId w:val="9"/>
              </w:numPr>
              <w:rPr>
                <w:rFonts w:ascii="Centaur" w:hAnsi="Centaur"/>
              </w:rPr>
            </w:pPr>
            <w:r w:rsidRPr="00BD0268">
              <w:rPr>
                <w:rFonts w:ascii="Centaur" w:hAnsi="Centaur"/>
              </w:rPr>
              <w:t>Cohort team</w:t>
            </w:r>
            <w:r w:rsidR="00AE18D2">
              <w:rPr>
                <w:rFonts w:ascii="Centaur" w:hAnsi="Centaur"/>
              </w:rPr>
              <w:t>s across the Belleville schools</w:t>
            </w:r>
            <w:r w:rsidRPr="00BD0268">
              <w:rPr>
                <w:rFonts w:ascii="Centaur" w:hAnsi="Centaur"/>
              </w:rPr>
              <w:t xml:space="preserve"> to plan together weekly</w:t>
            </w:r>
          </w:p>
          <w:p w14:paraId="4717699C"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Regular review of groupings and re-shaping of focus as required </w:t>
            </w:r>
          </w:p>
          <w:p w14:paraId="683B6D4C" w14:textId="77777777" w:rsidR="00E14A5B" w:rsidRPr="00BD0268" w:rsidRDefault="00AE18D2" w:rsidP="00E14A5B">
            <w:pPr>
              <w:pStyle w:val="Default0"/>
              <w:numPr>
                <w:ilvl w:val="0"/>
                <w:numId w:val="9"/>
              </w:numPr>
              <w:rPr>
                <w:rFonts w:ascii="Centaur" w:hAnsi="Centaur"/>
              </w:rPr>
            </w:pPr>
            <w:r>
              <w:rPr>
                <w:rFonts w:ascii="Centaur" w:hAnsi="Centaur"/>
              </w:rPr>
              <w:t>SLT</w:t>
            </w:r>
            <w:r w:rsidR="00E14A5B" w:rsidRPr="00BD0268">
              <w:rPr>
                <w:rFonts w:ascii="Centaur" w:hAnsi="Centaur"/>
              </w:rPr>
              <w:t xml:space="preserve"> regularly review of the progress and attainment of the PPG group </w:t>
            </w:r>
          </w:p>
          <w:p w14:paraId="4ADCDE77"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CPD offered to all staff to improve the Q of T </w:t>
            </w:r>
          </w:p>
          <w:p w14:paraId="164F5D9D"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PP mtgs every half term </w:t>
            </w:r>
          </w:p>
          <w:p w14:paraId="7DC71677" w14:textId="77777777" w:rsidR="00E14A5B" w:rsidRDefault="00E14A5B" w:rsidP="00E14A5B">
            <w:pPr>
              <w:pStyle w:val="Default0"/>
              <w:numPr>
                <w:ilvl w:val="0"/>
                <w:numId w:val="9"/>
              </w:numPr>
              <w:rPr>
                <w:rFonts w:ascii="Centaur" w:hAnsi="Centaur"/>
              </w:rPr>
            </w:pPr>
            <w:r w:rsidRPr="00BD0268">
              <w:rPr>
                <w:rFonts w:ascii="Centaur" w:hAnsi="Centaur"/>
              </w:rPr>
              <w:t xml:space="preserve">M&amp;E schedule to monitor the impact of the provision </w:t>
            </w:r>
          </w:p>
          <w:p w14:paraId="59B5C98A" w14:textId="1E02D588" w:rsidR="00E14A5B" w:rsidRPr="000C0A24" w:rsidRDefault="00E14A5B" w:rsidP="00E14A5B">
            <w:pPr>
              <w:pStyle w:val="ListParagraph"/>
              <w:numPr>
                <w:ilvl w:val="0"/>
                <w:numId w:val="9"/>
              </w:numPr>
              <w:rPr>
                <w:rFonts w:ascii="Centaur" w:hAnsi="Centaur" w:cs="Calibri"/>
                <w:color w:val="000000"/>
              </w:rPr>
            </w:pPr>
            <w:r w:rsidRPr="000C0A24">
              <w:rPr>
                <w:rFonts w:ascii="Centaur" w:hAnsi="Centaur" w:cs="Calibri"/>
                <w:color w:val="000000"/>
              </w:rPr>
              <w:t xml:space="preserve">CPD for teachers to ensure they have a very clear understanding of expectations </w:t>
            </w:r>
            <w:r w:rsidR="00AE18D2">
              <w:rPr>
                <w:rFonts w:ascii="Centaur" w:hAnsi="Centaur" w:cs="Calibri"/>
                <w:color w:val="000000"/>
              </w:rPr>
              <w:t xml:space="preserve">at </w:t>
            </w:r>
            <w:r w:rsidR="001C3898">
              <w:rPr>
                <w:rFonts w:ascii="Centaur" w:hAnsi="Centaur" w:cs="Calibri"/>
                <w:color w:val="000000"/>
              </w:rPr>
              <w:t>standard</w:t>
            </w:r>
            <w:r w:rsidR="00AE18D2">
              <w:rPr>
                <w:rFonts w:ascii="Centaur" w:hAnsi="Centaur" w:cs="Calibri"/>
                <w:color w:val="000000"/>
              </w:rPr>
              <w:t xml:space="preserve"> and GD</w:t>
            </w:r>
          </w:p>
          <w:p w14:paraId="2E01AC25" w14:textId="77777777" w:rsidR="00E14A5B" w:rsidRPr="00BD0268" w:rsidRDefault="00E14A5B" w:rsidP="00CE5254">
            <w:pPr>
              <w:pStyle w:val="Default0"/>
              <w:ind w:left="720"/>
              <w:rPr>
                <w:rFonts w:ascii="Centaur" w:hAnsi="Centaur"/>
              </w:rPr>
            </w:pPr>
          </w:p>
          <w:p w14:paraId="1135C855" w14:textId="77777777" w:rsidR="00E14A5B" w:rsidRPr="00BD0268" w:rsidRDefault="00E14A5B" w:rsidP="00CE5254">
            <w:pPr>
              <w:autoSpaceDE w:val="0"/>
              <w:autoSpaceDN w:val="0"/>
              <w:adjustRightInd w:val="0"/>
              <w:rPr>
                <w:rFonts w:ascii="Centaur" w:hAnsi="Centaur"/>
                <w:b/>
                <w:bCs/>
              </w:rPr>
            </w:pPr>
          </w:p>
        </w:tc>
        <w:tc>
          <w:tcPr>
            <w:tcW w:w="1247" w:type="dxa"/>
          </w:tcPr>
          <w:p w14:paraId="575323E4" w14:textId="77777777" w:rsidR="00E14A5B" w:rsidRDefault="00E14A5B" w:rsidP="00CE5254">
            <w:pPr>
              <w:pStyle w:val="Default0"/>
              <w:ind w:left="33"/>
              <w:rPr>
                <w:rFonts w:ascii="Centaur" w:hAnsi="Centaur"/>
              </w:rPr>
            </w:pPr>
            <w:r>
              <w:rPr>
                <w:rFonts w:ascii="Centaur" w:hAnsi="Centaur"/>
              </w:rPr>
              <w:t xml:space="preserve"> </w:t>
            </w:r>
          </w:p>
          <w:p w14:paraId="2B94D8D1" w14:textId="2A58FE51" w:rsidR="00E14A5B" w:rsidRPr="00042B73" w:rsidRDefault="005E3D6E" w:rsidP="00CE5254">
            <w:pPr>
              <w:pStyle w:val="Default0"/>
              <w:ind w:left="33"/>
              <w:rPr>
                <w:rFonts w:ascii="Centaur" w:hAnsi="Centaur"/>
              </w:rPr>
            </w:pPr>
            <w:r>
              <w:rPr>
                <w:rFonts w:ascii="Centaur" w:hAnsi="Centaur"/>
              </w:rPr>
              <w:t>£3</w:t>
            </w:r>
            <w:r w:rsidR="00326855">
              <w:rPr>
                <w:rFonts w:ascii="Centaur" w:hAnsi="Centaur"/>
              </w:rPr>
              <w:t>0</w:t>
            </w:r>
            <w:r w:rsidR="00E14A5B">
              <w:rPr>
                <w:rFonts w:ascii="Centaur" w:hAnsi="Centaur"/>
              </w:rPr>
              <w:t>,000</w:t>
            </w:r>
          </w:p>
        </w:tc>
      </w:tr>
      <w:tr w:rsidR="00E14A5B" w:rsidRPr="00042B73" w14:paraId="6D92E89C" w14:textId="77777777" w:rsidTr="0014419C">
        <w:tc>
          <w:tcPr>
            <w:tcW w:w="1668" w:type="dxa"/>
          </w:tcPr>
          <w:p w14:paraId="48BD0C9A" w14:textId="77777777" w:rsidR="00E14A5B" w:rsidRDefault="00E14A5B" w:rsidP="00CE5254">
            <w:pPr>
              <w:autoSpaceDE w:val="0"/>
              <w:autoSpaceDN w:val="0"/>
              <w:adjustRightInd w:val="0"/>
              <w:rPr>
                <w:rFonts w:ascii="Centaur" w:hAnsi="Centaur"/>
                <w:b/>
                <w:bCs/>
              </w:rPr>
            </w:pPr>
          </w:p>
          <w:p w14:paraId="17995CD2" w14:textId="52615AEB"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Tuition time </w:t>
            </w:r>
            <w:r w:rsidR="00AE18D2">
              <w:rPr>
                <w:rFonts w:ascii="Centaur" w:hAnsi="Centaur"/>
                <w:b/>
                <w:bCs/>
              </w:rPr>
              <w:t xml:space="preserve"> by al</w:t>
            </w:r>
            <w:r w:rsidR="00FE781E">
              <w:rPr>
                <w:rFonts w:ascii="Centaur" w:hAnsi="Centaur"/>
                <w:b/>
                <w:bCs/>
              </w:rPr>
              <w:t>l</w:t>
            </w:r>
            <w:r w:rsidR="00AE18D2">
              <w:rPr>
                <w:rFonts w:ascii="Centaur" w:hAnsi="Centaur"/>
                <w:b/>
                <w:bCs/>
              </w:rPr>
              <w:t xml:space="preserve"> teaching staff </w:t>
            </w:r>
          </w:p>
        </w:tc>
        <w:tc>
          <w:tcPr>
            <w:tcW w:w="5670" w:type="dxa"/>
          </w:tcPr>
          <w:p w14:paraId="718A94D7" w14:textId="77777777" w:rsidR="00E14A5B" w:rsidRDefault="00E14A5B" w:rsidP="00CE5254">
            <w:pPr>
              <w:pStyle w:val="Default0"/>
              <w:ind w:left="720"/>
              <w:rPr>
                <w:rFonts w:ascii="Centaur" w:hAnsi="Centaur"/>
              </w:rPr>
            </w:pPr>
          </w:p>
          <w:p w14:paraId="1033481B" w14:textId="79E040B6" w:rsidR="00AE18D2" w:rsidRPr="001C3898" w:rsidRDefault="00AE18D2" w:rsidP="001C3898">
            <w:pPr>
              <w:pStyle w:val="ListParagraph"/>
              <w:numPr>
                <w:ilvl w:val="0"/>
                <w:numId w:val="11"/>
              </w:numPr>
              <w:autoSpaceDE w:val="0"/>
              <w:autoSpaceDN w:val="0"/>
              <w:adjustRightInd w:val="0"/>
              <w:rPr>
                <w:rFonts w:ascii="Centaur" w:hAnsi="Centaur"/>
                <w:b/>
                <w:bCs/>
              </w:rPr>
            </w:pPr>
            <w:r w:rsidRPr="001C3898">
              <w:rPr>
                <w:rFonts w:ascii="Centaur" w:hAnsi="Centaur"/>
                <w:lang w:val="en"/>
              </w:rPr>
              <w:t>Facilitate catch up and interventions throughout the day</w:t>
            </w:r>
          </w:p>
          <w:p w14:paraId="1A61FA78" w14:textId="77777777" w:rsidR="00E14A5B" w:rsidRPr="00BD0268" w:rsidRDefault="00E14A5B" w:rsidP="00AE18D2">
            <w:pPr>
              <w:pStyle w:val="Default0"/>
              <w:numPr>
                <w:ilvl w:val="0"/>
                <w:numId w:val="11"/>
              </w:numPr>
              <w:rPr>
                <w:rFonts w:ascii="Centaur" w:hAnsi="Centaur"/>
              </w:rPr>
            </w:pPr>
            <w:r w:rsidRPr="00BD0268">
              <w:rPr>
                <w:rFonts w:ascii="Centaur" w:hAnsi="Centaur"/>
              </w:rPr>
              <w:lastRenderedPageBreak/>
              <w:t xml:space="preserve">Improved learning outcomes in reading, writing and maths (meeting </w:t>
            </w:r>
            <w:r>
              <w:rPr>
                <w:rFonts w:ascii="Centaur" w:hAnsi="Centaur"/>
              </w:rPr>
              <w:t xml:space="preserve">personal </w:t>
            </w:r>
            <w:r w:rsidRPr="00BD0268">
              <w:rPr>
                <w:rFonts w:ascii="Centaur" w:hAnsi="Centaur"/>
              </w:rPr>
              <w:t xml:space="preserve">end of year </w:t>
            </w:r>
            <w:r>
              <w:rPr>
                <w:rFonts w:ascii="Centaur" w:hAnsi="Centaur"/>
              </w:rPr>
              <w:t>target – at standard or Greater Depth)</w:t>
            </w:r>
            <w:r w:rsidRPr="00BD0268">
              <w:rPr>
                <w:rFonts w:ascii="Centaur" w:hAnsi="Centaur"/>
              </w:rPr>
              <w:t xml:space="preserve"> </w:t>
            </w:r>
          </w:p>
          <w:p w14:paraId="3BD28C16"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Improved confidence for pupils in specified areas </w:t>
            </w:r>
          </w:p>
          <w:p w14:paraId="1754EE34"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Learning tasks tailored to specific needs of pupils – closing gaps in understanding </w:t>
            </w:r>
          </w:p>
          <w:p w14:paraId="3042FBEF"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Consolidation of learning completed in classes – time for practise and application of skills </w:t>
            </w:r>
          </w:p>
          <w:p w14:paraId="14C7DEC3" w14:textId="77777777" w:rsidR="00E14A5B" w:rsidRDefault="00E14A5B" w:rsidP="00AE18D2">
            <w:pPr>
              <w:pStyle w:val="Default0"/>
              <w:numPr>
                <w:ilvl w:val="0"/>
                <w:numId w:val="11"/>
              </w:numPr>
              <w:rPr>
                <w:rFonts w:ascii="Centaur" w:hAnsi="Centaur"/>
              </w:rPr>
            </w:pPr>
            <w:r w:rsidRPr="00BD0268">
              <w:rPr>
                <w:rFonts w:ascii="Centaur" w:hAnsi="Centaur"/>
              </w:rPr>
              <w:t xml:space="preserve">Pre-teaching to prepare pupils for future learning in order to build confidence and give higher level starting points to learning. Pre-teaching to include pre-reading of texts in English, research for writing units, key vocabulary, concepts in GPS and maths calculation strategies and terminology </w:t>
            </w:r>
          </w:p>
          <w:p w14:paraId="34FB15EB" w14:textId="20326E0F" w:rsidR="00E14A5B" w:rsidRPr="0014419C" w:rsidRDefault="00E14A5B" w:rsidP="00CE5254">
            <w:pPr>
              <w:pStyle w:val="Default0"/>
              <w:numPr>
                <w:ilvl w:val="0"/>
                <w:numId w:val="11"/>
              </w:numPr>
              <w:rPr>
                <w:rFonts w:ascii="Centaur" w:hAnsi="Centaur"/>
              </w:rPr>
            </w:pPr>
            <w:r>
              <w:rPr>
                <w:rFonts w:ascii="Centaur" w:hAnsi="Centaur"/>
              </w:rPr>
              <w:t>Increase the</w:t>
            </w:r>
            <w:r w:rsidRPr="0009026E">
              <w:rPr>
                <w:rFonts w:ascii="Centaur" w:hAnsi="Centaur"/>
              </w:rPr>
              <w:t xml:space="preserve"> capacity to deliver individual feedback more regularly to pupils and support pupils in understanding how they learn (meta</w:t>
            </w:r>
            <w:r>
              <w:rPr>
                <w:rFonts w:ascii="Centaur" w:hAnsi="Centaur"/>
              </w:rPr>
              <w:t>-cognition and self-regulation)</w:t>
            </w:r>
          </w:p>
        </w:tc>
        <w:tc>
          <w:tcPr>
            <w:tcW w:w="5557" w:type="dxa"/>
          </w:tcPr>
          <w:p w14:paraId="1F8499B6" w14:textId="77777777" w:rsidR="00E14A5B" w:rsidRPr="00BD0268" w:rsidRDefault="00E14A5B" w:rsidP="00CE5254">
            <w:pPr>
              <w:pStyle w:val="Default0"/>
              <w:ind w:left="720"/>
              <w:rPr>
                <w:rFonts w:ascii="Centaur" w:hAnsi="Centaur" w:cstheme="minorBidi"/>
                <w:color w:val="auto"/>
              </w:rPr>
            </w:pPr>
          </w:p>
          <w:p w14:paraId="3D099D94" w14:textId="77777777" w:rsidR="00AE18D2" w:rsidRDefault="00AE18D2" w:rsidP="00E14A5B">
            <w:pPr>
              <w:pStyle w:val="Default0"/>
              <w:numPr>
                <w:ilvl w:val="0"/>
                <w:numId w:val="7"/>
              </w:numPr>
              <w:rPr>
                <w:rFonts w:ascii="Centaur" w:hAnsi="Centaur"/>
              </w:rPr>
            </w:pPr>
            <w:r>
              <w:rPr>
                <w:rFonts w:ascii="Centaur" w:hAnsi="Centaur"/>
              </w:rPr>
              <w:t xml:space="preserve">DH and teachers </w:t>
            </w:r>
            <w:r w:rsidR="00326855">
              <w:rPr>
                <w:rFonts w:ascii="Centaur" w:hAnsi="Centaur"/>
              </w:rPr>
              <w:t>to agree focus for boosters and catch up.</w:t>
            </w:r>
          </w:p>
          <w:p w14:paraId="34EF1507" w14:textId="77777777" w:rsidR="00326855" w:rsidRDefault="00326855" w:rsidP="00E14A5B">
            <w:pPr>
              <w:pStyle w:val="Default0"/>
              <w:numPr>
                <w:ilvl w:val="0"/>
                <w:numId w:val="7"/>
              </w:numPr>
              <w:rPr>
                <w:rFonts w:ascii="Centaur" w:hAnsi="Centaur"/>
              </w:rPr>
            </w:pPr>
            <w:r>
              <w:rPr>
                <w:rFonts w:ascii="Centaur" w:hAnsi="Centaur"/>
              </w:rPr>
              <w:t xml:space="preserve">DH and teachers to teach small groups of pupils or 1:1 based on effective </w:t>
            </w:r>
            <w:proofErr w:type="spellStart"/>
            <w:r>
              <w:rPr>
                <w:rFonts w:ascii="Centaur" w:hAnsi="Centaur"/>
              </w:rPr>
              <w:t>AfL</w:t>
            </w:r>
            <w:proofErr w:type="spellEnd"/>
            <w:r>
              <w:rPr>
                <w:rFonts w:ascii="Centaur" w:hAnsi="Centaur"/>
              </w:rPr>
              <w:t>.</w:t>
            </w:r>
          </w:p>
          <w:p w14:paraId="53067459" w14:textId="77777777" w:rsidR="00E14A5B" w:rsidRPr="00BD0268" w:rsidRDefault="00E14A5B" w:rsidP="00E14A5B">
            <w:pPr>
              <w:pStyle w:val="Default0"/>
              <w:numPr>
                <w:ilvl w:val="0"/>
                <w:numId w:val="7"/>
              </w:numPr>
              <w:rPr>
                <w:rFonts w:ascii="Centaur" w:hAnsi="Centaur"/>
              </w:rPr>
            </w:pPr>
            <w:r w:rsidRPr="00BD0268">
              <w:rPr>
                <w:rFonts w:ascii="Centaur" w:hAnsi="Centaur"/>
              </w:rPr>
              <w:lastRenderedPageBreak/>
              <w:t>Regular reviews of PP group timetable with cohort team</w:t>
            </w:r>
            <w:r>
              <w:rPr>
                <w:rFonts w:ascii="Centaur" w:hAnsi="Centaur"/>
              </w:rPr>
              <w:t xml:space="preserve"> to ensure the pupils’ needs are being met</w:t>
            </w:r>
          </w:p>
          <w:p w14:paraId="39AA6D1F" w14:textId="77777777" w:rsidR="00E14A5B" w:rsidRPr="00BD0268" w:rsidRDefault="00E14A5B" w:rsidP="00E14A5B">
            <w:pPr>
              <w:pStyle w:val="Default0"/>
              <w:numPr>
                <w:ilvl w:val="0"/>
                <w:numId w:val="7"/>
              </w:numPr>
              <w:rPr>
                <w:rFonts w:ascii="Centaur" w:hAnsi="Centaur"/>
              </w:rPr>
            </w:pPr>
            <w:r w:rsidRPr="00BD0268">
              <w:rPr>
                <w:rFonts w:ascii="Centaur" w:hAnsi="Centaur"/>
              </w:rPr>
              <w:t xml:space="preserve">Regular communication between cohort team – individual pupils’ needs, pre-teaching materials, learning to consolidate, sharing of resources </w:t>
            </w:r>
          </w:p>
          <w:p w14:paraId="5A292297" w14:textId="77777777" w:rsidR="00E14A5B" w:rsidRPr="00BD0268" w:rsidRDefault="00E14A5B" w:rsidP="00E14A5B">
            <w:pPr>
              <w:pStyle w:val="ListParagraph"/>
              <w:numPr>
                <w:ilvl w:val="0"/>
                <w:numId w:val="7"/>
              </w:numPr>
              <w:rPr>
                <w:rFonts w:ascii="Centaur" w:hAnsi="Centaur" w:cs="Calibri"/>
                <w:color w:val="000000"/>
              </w:rPr>
            </w:pPr>
            <w:r w:rsidRPr="00BD0268">
              <w:rPr>
                <w:rFonts w:ascii="Centaur" w:hAnsi="Centaur" w:cs="Calibri"/>
                <w:color w:val="000000"/>
              </w:rPr>
              <w:t xml:space="preserve">Regular review of groupings and re-shaping of focus as required </w:t>
            </w:r>
          </w:p>
          <w:p w14:paraId="7720DD02" w14:textId="77777777" w:rsidR="00E14A5B" w:rsidRDefault="00E14A5B" w:rsidP="00E14A5B">
            <w:pPr>
              <w:pStyle w:val="Default0"/>
              <w:numPr>
                <w:ilvl w:val="0"/>
                <w:numId w:val="7"/>
              </w:numPr>
              <w:rPr>
                <w:rFonts w:ascii="Centaur" w:hAnsi="Centaur"/>
              </w:rPr>
            </w:pPr>
            <w:r w:rsidRPr="00BD0268">
              <w:rPr>
                <w:rFonts w:ascii="Centaur" w:hAnsi="Centaur"/>
              </w:rPr>
              <w:t xml:space="preserve">Teaching resources and materials –teacher to liaise with </w:t>
            </w:r>
            <w:r w:rsidR="00326855">
              <w:rPr>
                <w:rFonts w:ascii="Centaur" w:hAnsi="Centaur"/>
              </w:rPr>
              <w:t>SLT</w:t>
            </w:r>
            <w:r w:rsidRPr="00BD0268">
              <w:rPr>
                <w:rFonts w:ascii="Centaur" w:hAnsi="Centaur"/>
              </w:rPr>
              <w:t xml:space="preserve">, as necessary </w:t>
            </w:r>
          </w:p>
          <w:p w14:paraId="42CB93FB" w14:textId="77777777" w:rsidR="00326855" w:rsidRDefault="00326855" w:rsidP="00E14A5B">
            <w:pPr>
              <w:pStyle w:val="Default0"/>
              <w:numPr>
                <w:ilvl w:val="0"/>
                <w:numId w:val="7"/>
              </w:numPr>
              <w:rPr>
                <w:rFonts w:ascii="Centaur" w:hAnsi="Centaur"/>
              </w:rPr>
            </w:pPr>
            <w:r>
              <w:rPr>
                <w:rFonts w:ascii="Centaur" w:hAnsi="Centaur"/>
              </w:rPr>
              <w:t>Ensure barriers to a pupils progress are removed – maybe through home learning resources like borrowing books or  encouraging the pupil to attend an after school club</w:t>
            </w:r>
          </w:p>
          <w:p w14:paraId="7BE9CA2D" w14:textId="027E3E63" w:rsidR="00FE781E" w:rsidRDefault="00FE781E" w:rsidP="00E14A5B">
            <w:pPr>
              <w:pStyle w:val="Default0"/>
              <w:numPr>
                <w:ilvl w:val="0"/>
                <w:numId w:val="7"/>
              </w:numPr>
              <w:rPr>
                <w:rFonts w:ascii="Centaur" w:hAnsi="Centaur"/>
              </w:rPr>
            </w:pPr>
            <w:r>
              <w:rPr>
                <w:rFonts w:ascii="Centaur" w:hAnsi="Centaur"/>
              </w:rPr>
              <w:t>Easter school</w:t>
            </w:r>
          </w:p>
          <w:p w14:paraId="402C0F24" w14:textId="41088909" w:rsidR="00FE781E" w:rsidRPr="00BD0268" w:rsidRDefault="00FE781E" w:rsidP="00E14A5B">
            <w:pPr>
              <w:pStyle w:val="Default0"/>
              <w:numPr>
                <w:ilvl w:val="0"/>
                <w:numId w:val="7"/>
              </w:numPr>
              <w:rPr>
                <w:rFonts w:ascii="Centaur" w:hAnsi="Centaur"/>
              </w:rPr>
            </w:pPr>
            <w:r>
              <w:rPr>
                <w:rFonts w:ascii="Centaur" w:hAnsi="Centaur"/>
              </w:rPr>
              <w:t xml:space="preserve">Summer school </w:t>
            </w:r>
          </w:p>
          <w:p w14:paraId="16F8E093" w14:textId="77777777" w:rsidR="00E14A5B" w:rsidRPr="00BD0268" w:rsidRDefault="00E14A5B" w:rsidP="00CE5254">
            <w:pPr>
              <w:pStyle w:val="Default0"/>
              <w:ind w:left="720"/>
              <w:rPr>
                <w:rFonts w:ascii="Centaur" w:hAnsi="Centaur"/>
                <w:b/>
                <w:bCs/>
              </w:rPr>
            </w:pPr>
          </w:p>
        </w:tc>
        <w:tc>
          <w:tcPr>
            <w:tcW w:w="1247" w:type="dxa"/>
          </w:tcPr>
          <w:p w14:paraId="64CC1974" w14:textId="77777777" w:rsidR="00E14A5B" w:rsidRDefault="00E14A5B" w:rsidP="00CE5254">
            <w:pPr>
              <w:pStyle w:val="Default0"/>
              <w:ind w:left="22" w:firstLine="12"/>
              <w:rPr>
                <w:rFonts w:ascii="Centaur" w:hAnsi="Centaur" w:cstheme="minorBidi"/>
                <w:color w:val="auto"/>
              </w:rPr>
            </w:pPr>
          </w:p>
          <w:p w14:paraId="04F95DDF" w14:textId="14F9E8B6" w:rsidR="00E14A5B" w:rsidRPr="00042B73" w:rsidRDefault="00326855" w:rsidP="005E3D6E">
            <w:pPr>
              <w:pStyle w:val="Default0"/>
              <w:ind w:left="22" w:firstLine="12"/>
              <w:rPr>
                <w:rFonts w:ascii="Centaur" w:hAnsi="Centaur" w:cstheme="minorBidi"/>
                <w:color w:val="auto"/>
              </w:rPr>
            </w:pPr>
            <w:r>
              <w:rPr>
                <w:rFonts w:ascii="Centaur" w:hAnsi="Centaur"/>
              </w:rPr>
              <w:t>£</w:t>
            </w:r>
            <w:r w:rsidR="00FE781E">
              <w:rPr>
                <w:rFonts w:ascii="Centaur" w:hAnsi="Centaur"/>
              </w:rPr>
              <w:t>25</w:t>
            </w:r>
            <w:r w:rsidR="00AE18D2">
              <w:rPr>
                <w:rFonts w:ascii="Centaur" w:hAnsi="Centaur"/>
              </w:rPr>
              <w:t>,000</w:t>
            </w:r>
            <w:r w:rsidR="00E14A5B">
              <w:rPr>
                <w:rFonts w:ascii="Centaur" w:hAnsi="Centaur" w:cstheme="minorBidi"/>
                <w:color w:val="auto"/>
              </w:rPr>
              <w:t xml:space="preserve"> </w:t>
            </w:r>
          </w:p>
        </w:tc>
      </w:tr>
      <w:tr w:rsidR="00E14A5B" w:rsidRPr="00042B73" w14:paraId="2BB50757" w14:textId="77777777" w:rsidTr="0014419C">
        <w:tc>
          <w:tcPr>
            <w:tcW w:w="1668" w:type="dxa"/>
          </w:tcPr>
          <w:p w14:paraId="37F29625" w14:textId="754DB43D" w:rsidR="00E14A5B" w:rsidRDefault="00E14A5B" w:rsidP="00CE5254">
            <w:pPr>
              <w:autoSpaceDE w:val="0"/>
              <w:autoSpaceDN w:val="0"/>
              <w:adjustRightInd w:val="0"/>
              <w:rPr>
                <w:rFonts w:ascii="Centaur" w:hAnsi="Centaur"/>
                <w:b/>
                <w:bCs/>
              </w:rPr>
            </w:pPr>
          </w:p>
          <w:p w14:paraId="7076CB73"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TA support in classes </w:t>
            </w:r>
            <w:r>
              <w:rPr>
                <w:rFonts w:ascii="Centaur" w:hAnsi="Centaur"/>
                <w:b/>
                <w:bCs/>
              </w:rPr>
              <w:t xml:space="preserve">daily and </w:t>
            </w:r>
            <w:r w:rsidRPr="00042B73">
              <w:rPr>
                <w:rFonts w:ascii="Centaur" w:hAnsi="Centaur"/>
                <w:b/>
                <w:bCs/>
              </w:rPr>
              <w:t xml:space="preserve"> for focused catch </w:t>
            </w:r>
            <w:r>
              <w:rPr>
                <w:rFonts w:ascii="Centaur" w:hAnsi="Centaur"/>
                <w:b/>
                <w:bCs/>
              </w:rPr>
              <w:t>u</w:t>
            </w:r>
            <w:r w:rsidRPr="00042B73">
              <w:rPr>
                <w:rFonts w:ascii="Centaur" w:hAnsi="Centaur"/>
                <w:b/>
                <w:bCs/>
              </w:rPr>
              <w:t>p or interventions</w:t>
            </w:r>
          </w:p>
        </w:tc>
        <w:tc>
          <w:tcPr>
            <w:tcW w:w="5670" w:type="dxa"/>
          </w:tcPr>
          <w:p w14:paraId="1867FBF5" w14:textId="77777777" w:rsidR="00E14A5B" w:rsidRPr="00042B73" w:rsidRDefault="00E14A5B" w:rsidP="00CE5254">
            <w:pPr>
              <w:pStyle w:val="Default0"/>
              <w:rPr>
                <w:rFonts w:ascii="Centaur" w:hAnsi="Centaur" w:cstheme="minorBidi"/>
                <w:color w:val="auto"/>
              </w:rPr>
            </w:pPr>
          </w:p>
          <w:p w14:paraId="68399F2C" w14:textId="77777777" w:rsidR="00E14A5B" w:rsidRPr="00042B73" w:rsidRDefault="00E14A5B" w:rsidP="00E14A5B">
            <w:pPr>
              <w:pStyle w:val="Default0"/>
              <w:numPr>
                <w:ilvl w:val="0"/>
                <w:numId w:val="3"/>
              </w:numPr>
              <w:rPr>
                <w:rFonts w:ascii="Centaur" w:hAnsi="Centaur"/>
              </w:rPr>
            </w:pPr>
            <w:r w:rsidRPr="00042B73">
              <w:rPr>
                <w:rFonts w:ascii="Centaur" w:hAnsi="Centaur"/>
              </w:rPr>
              <w:t>1:1 and/or small group interventions planned</w:t>
            </w:r>
            <w:r>
              <w:rPr>
                <w:rFonts w:ascii="Centaur" w:hAnsi="Centaur"/>
              </w:rPr>
              <w:t xml:space="preserve"> to cater for individual needs  (Standard and GD</w:t>
            </w:r>
            <w:r w:rsidRPr="00042B73">
              <w:rPr>
                <w:rFonts w:ascii="Centaur" w:hAnsi="Centaur"/>
              </w:rPr>
              <w:t xml:space="preserve">) </w:t>
            </w:r>
            <w:r>
              <w:rPr>
                <w:rFonts w:ascii="Centaur" w:hAnsi="Centaur"/>
              </w:rPr>
              <w:t>before, during and after school</w:t>
            </w:r>
          </w:p>
          <w:p w14:paraId="059C4B88"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Support within lessons to improve understanding of learning in reading, writing and maths </w:t>
            </w:r>
          </w:p>
          <w:p w14:paraId="580A4D23"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Consolidation of learning completed in classes – time for practise and application of skills </w:t>
            </w:r>
          </w:p>
          <w:p w14:paraId="1E3E226A"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Pre-teaching to prepare pupils for future learning in order to build confidence and give higher level starting points to learning. Pre-teaching to include pre-reading of texts in English, research for writing </w:t>
            </w:r>
            <w:r w:rsidRPr="00042B73">
              <w:rPr>
                <w:rFonts w:ascii="Centaur" w:hAnsi="Centaur"/>
              </w:rPr>
              <w:lastRenderedPageBreak/>
              <w:t xml:space="preserve">units, key vocabulary, concepts in SPAG and maths calculation strategies and terminology </w:t>
            </w:r>
          </w:p>
          <w:p w14:paraId="50BB0929"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Careful tracking of homework to include reading journals – ensure regular reading takes place </w:t>
            </w:r>
          </w:p>
          <w:p w14:paraId="325B3CC4"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Priority reading with TAs if pupils are unable to read at home </w:t>
            </w:r>
          </w:p>
          <w:p w14:paraId="713700FE" w14:textId="77777777" w:rsidR="00E14A5B" w:rsidRPr="00042B73" w:rsidRDefault="00E14A5B" w:rsidP="00E14A5B">
            <w:pPr>
              <w:pStyle w:val="Default0"/>
              <w:numPr>
                <w:ilvl w:val="0"/>
                <w:numId w:val="3"/>
              </w:numPr>
              <w:rPr>
                <w:rFonts w:ascii="Centaur" w:hAnsi="Centaur"/>
              </w:rPr>
            </w:pPr>
            <w:r>
              <w:rPr>
                <w:rFonts w:ascii="Centaur" w:hAnsi="Centaur"/>
              </w:rPr>
              <w:t>Effective t</w:t>
            </w:r>
            <w:r w:rsidRPr="00042B73">
              <w:rPr>
                <w:rFonts w:ascii="Centaur" w:hAnsi="Centaur"/>
              </w:rPr>
              <w:t xml:space="preserve">racking of pupils who are also on SEN register – teaching tailored to needs of pupils in specific domains </w:t>
            </w:r>
          </w:p>
          <w:p w14:paraId="662E0FA6" w14:textId="77777777" w:rsidR="00E14A5B" w:rsidRDefault="00E14A5B" w:rsidP="00E14A5B">
            <w:pPr>
              <w:pStyle w:val="Default0"/>
              <w:numPr>
                <w:ilvl w:val="0"/>
                <w:numId w:val="3"/>
              </w:numPr>
              <w:rPr>
                <w:rFonts w:ascii="Centaur" w:hAnsi="Centaur"/>
              </w:rPr>
            </w:pPr>
            <w:r w:rsidRPr="00042B73">
              <w:rPr>
                <w:rFonts w:ascii="Centaur" w:hAnsi="Centaur"/>
              </w:rPr>
              <w:t>Pupils who are on SEN register and in receipt of PP</w:t>
            </w:r>
            <w:r>
              <w:rPr>
                <w:rFonts w:ascii="Centaur" w:hAnsi="Centaur"/>
              </w:rPr>
              <w:t>G</w:t>
            </w:r>
            <w:r w:rsidRPr="00042B73">
              <w:rPr>
                <w:rFonts w:ascii="Centaur" w:hAnsi="Centaur"/>
              </w:rPr>
              <w:t xml:space="preserve"> have their individual targets reviewed regularly and aspirational targets are set for their progress </w:t>
            </w:r>
          </w:p>
          <w:p w14:paraId="022901DF" w14:textId="130DC007" w:rsidR="00E14A5B" w:rsidRPr="0014419C" w:rsidRDefault="00E14A5B" w:rsidP="0014419C">
            <w:pPr>
              <w:pStyle w:val="ListParagraph"/>
              <w:numPr>
                <w:ilvl w:val="0"/>
                <w:numId w:val="3"/>
              </w:numPr>
              <w:autoSpaceDE w:val="0"/>
              <w:autoSpaceDN w:val="0"/>
              <w:adjustRightInd w:val="0"/>
              <w:rPr>
                <w:rFonts w:ascii="Centaur" w:hAnsi="Centaur"/>
                <w:b/>
                <w:bCs/>
              </w:rPr>
            </w:pPr>
            <w:r>
              <w:rPr>
                <w:rFonts w:ascii="Centaur" w:hAnsi="Centaur" w:cs="Calibri"/>
                <w:color w:val="000000"/>
                <w:lang w:val="en"/>
              </w:rPr>
              <w:t>Increase the</w:t>
            </w:r>
            <w:r w:rsidRPr="0009026E">
              <w:rPr>
                <w:rFonts w:ascii="Centaur" w:hAnsi="Centaur" w:cs="Calibri"/>
                <w:color w:val="000000"/>
                <w:lang w:val="en"/>
              </w:rPr>
              <w:t xml:space="preserve"> capacity to deliver individual feedback more regularly to pupils and support pupils in understanding how they learn (meta</w:t>
            </w:r>
            <w:r>
              <w:rPr>
                <w:rFonts w:ascii="Centaur" w:hAnsi="Centaur" w:cs="Calibri"/>
                <w:color w:val="000000"/>
                <w:lang w:val="en"/>
              </w:rPr>
              <w:t>-cognition and self-regulation)</w:t>
            </w:r>
          </w:p>
        </w:tc>
        <w:tc>
          <w:tcPr>
            <w:tcW w:w="5557" w:type="dxa"/>
          </w:tcPr>
          <w:p w14:paraId="7A396BC0" w14:textId="77777777" w:rsidR="00E14A5B" w:rsidRPr="00042B73" w:rsidRDefault="00E14A5B" w:rsidP="00CE5254">
            <w:pPr>
              <w:pStyle w:val="Default0"/>
              <w:rPr>
                <w:rFonts w:ascii="Centaur" w:hAnsi="Centaur" w:cstheme="minorBidi"/>
                <w:color w:val="auto"/>
              </w:rPr>
            </w:pPr>
          </w:p>
          <w:p w14:paraId="07E7973F" w14:textId="77777777" w:rsidR="00E14A5B" w:rsidRPr="00BD0268" w:rsidRDefault="00E14A5B" w:rsidP="00E14A5B">
            <w:pPr>
              <w:pStyle w:val="Default0"/>
              <w:numPr>
                <w:ilvl w:val="0"/>
                <w:numId w:val="3"/>
              </w:numPr>
              <w:rPr>
                <w:rFonts w:ascii="Centaur" w:hAnsi="Centaur"/>
              </w:rPr>
            </w:pPr>
            <w:r w:rsidRPr="00042B73">
              <w:rPr>
                <w:rFonts w:ascii="Centaur" w:hAnsi="Centaur"/>
              </w:rPr>
              <w:t xml:space="preserve">Teachers and TAs </w:t>
            </w:r>
            <w:r>
              <w:rPr>
                <w:rFonts w:ascii="Centaur" w:hAnsi="Centaur"/>
              </w:rPr>
              <w:t xml:space="preserve">meet weekly to </w:t>
            </w:r>
            <w:r w:rsidRPr="00042B73">
              <w:rPr>
                <w:rFonts w:ascii="Centaur" w:hAnsi="Centaur"/>
              </w:rPr>
              <w:t xml:space="preserve">regularly </w:t>
            </w:r>
            <w:r>
              <w:rPr>
                <w:rFonts w:ascii="Centaur" w:hAnsi="Centaur"/>
              </w:rPr>
              <w:t>review the impact of catch up or interventions and re-shape as necessary</w:t>
            </w:r>
            <w:r w:rsidRPr="00042B73">
              <w:rPr>
                <w:rFonts w:ascii="Centaur" w:hAnsi="Centaur"/>
              </w:rPr>
              <w:t xml:space="preserve"> </w:t>
            </w:r>
          </w:p>
          <w:p w14:paraId="5AA2050E" w14:textId="77777777" w:rsidR="00E14A5B" w:rsidRPr="00042B73" w:rsidRDefault="00E14A5B" w:rsidP="00E14A5B">
            <w:pPr>
              <w:pStyle w:val="Default0"/>
              <w:numPr>
                <w:ilvl w:val="0"/>
                <w:numId w:val="3"/>
              </w:numPr>
              <w:rPr>
                <w:rFonts w:ascii="Centaur" w:hAnsi="Centaur"/>
              </w:rPr>
            </w:pPr>
            <w:r>
              <w:rPr>
                <w:rFonts w:ascii="Centaur" w:hAnsi="Centaur"/>
              </w:rPr>
              <w:t xml:space="preserve">Regular TA meetings with </w:t>
            </w:r>
            <w:proofErr w:type="spellStart"/>
            <w:r>
              <w:rPr>
                <w:rFonts w:ascii="Centaur" w:hAnsi="Centaur"/>
              </w:rPr>
              <w:t>SEN</w:t>
            </w:r>
            <w:r w:rsidR="00326855">
              <w:rPr>
                <w:rFonts w:ascii="Centaur" w:hAnsi="Centaur"/>
              </w:rPr>
              <w:t>D</w:t>
            </w:r>
            <w:r>
              <w:rPr>
                <w:rFonts w:ascii="Centaur" w:hAnsi="Centaur"/>
              </w:rPr>
              <w:t>Co</w:t>
            </w:r>
            <w:proofErr w:type="spellEnd"/>
            <w:r w:rsidRPr="00042B73">
              <w:rPr>
                <w:rFonts w:ascii="Centaur" w:hAnsi="Centaur"/>
              </w:rPr>
              <w:t xml:space="preserve">– review of interventions, re-shaping of groupings and focuses, sharing of ideas and resources </w:t>
            </w:r>
          </w:p>
          <w:p w14:paraId="14A8DAA2" w14:textId="6DC68970" w:rsidR="00E14A5B" w:rsidRPr="00042B73" w:rsidRDefault="00E14A5B" w:rsidP="00E14A5B">
            <w:pPr>
              <w:pStyle w:val="Default0"/>
              <w:numPr>
                <w:ilvl w:val="0"/>
                <w:numId w:val="3"/>
              </w:numPr>
              <w:rPr>
                <w:rFonts w:ascii="Centaur" w:hAnsi="Centaur"/>
              </w:rPr>
            </w:pPr>
            <w:r w:rsidRPr="00042B73">
              <w:rPr>
                <w:rFonts w:ascii="Centaur" w:hAnsi="Centaur"/>
              </w:rPr>
              <w:t>Teacher and SEN</w:t>
            </w:r>
            <w:r w:rsidR="001C3898">
              <w:rPr>
                <w:rFonts w:ascii="Centaur" w:hAnsi="Centaur"/>
              </w:rPr>
              <w:t>D</w:t>
            </w:r>
            <w:r w:rsidRPr="00042B73">
              <w:rPr>
                <w:rFonts w:ascii="Centaur" w:hAnsi="Centaur"/>
              </w:rPr>
              <w:t xml:space="preserve">CO review – careful planning of interventions to be completed each half term </w:t>
            </w:r>
          </w:p>
          <w:p w14:paraId="2CD82596"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TAs complete impact statements to provide evidence of outcomes and plan for next steps </w:t>
            </w:r>
          </w:p>
          <w:p w14:paraId="7B26AFD3" w14:textId="0019FFE9" w:rsidR="00E14A5B" w:rsidRPr="00042B73" w:rsidRDefault="00E14A5B" w:rsidP="00E14A5B">
            <w:pPr>
              <w:pStyle w:val="Default0"/>
              <w:numPr>
                <w:ilvl w:val="0"/>
                <w:numId w:val="3"/>
              </w:numPr>
              <w:rPr>
                <w:rFonts w:ascii="Centaur" w:hAnsi="Centaur"/>
              </w:rPr>
            </w:pPr>
            <w:proofErr w:type="spellStart"/>
            <w:r>
              <w:rPr>
                <w:rFonts w:ascii="Centaur" w:hAnsi="Centaur"/>
              </w:rPr>
              <w:t>SEN</w:t>
            </w:r>
            <w:r w:rsidR="003C264D">
              <w:rPr>
                <w:rFonts w:ascii="Centaur" w:hAnsi="Centaur"/>
              </w:rPr>
              <w:t>D</w:t>
            </w:r>
            <w:r>
              <w:rPr>
                <w:rFonts w:ascii="Centaur" w:hAnsi="Centaur"/>
              </w:rPr>
              <w:t>Co</w:t>
            </w:r>
            <w:proofErr w:type="spellEnd"/>
            <w:r>
              <w:rPr>
                <w:rFonts w:ascii="Centaur" w:hAnsi="Centaur"/>
              </w:rPr>
              <w:t>/SLT</w:t>
            </w:r>
            <w:r w:rsidRPr="00042B73">
              <w:rPr>
                <w:rFonts w:ascii="Centaur" w:hAnsi="Centaur"/>
              </w:rPr>
              <w:t xml:space="preserve"> observe interventions and provide feedback regarding strategies, next steps, resources </w:t>
            </w:r>
          </w:p>
          <w:p w14:paraId="163424AC" w14:textId="77777777" w:rsidR="00E14A5B" w:rsidRPr="00042B73" w:rsidRDefault="00E14A5B" w:rsidP="00E14A5B">
            <w:pPr>
              <w:pStyle w:val="Default0"/>
              <w:numPr>
                <w:ilvl w:val="0"/>
                <w:numId w:val="3"/>
              </w:numPr>
              <w:rPr>
                <w:rFonts w:ascii="Centaur" w:hAnsi="Centaur"/>
              </w:rPr>
            </w:pPr>
            <w:r w:rsidRPr="00042B73">
              <w:rPr>
                <w:rFonts w:ascii="Centaur" w:hAnsi="Centaur"/>
              </w:rPr>
              <w:lastRenderedPageBreak/>
              <w:t xml:space="preserve">Clear communication between teachers and TAs – expectations within lessons </w:t>
            </w:r>
          </w:p>
          <w:p w14:paraId="696F8711"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TA timetables carefully planned – making best use of morning work, registration and afternoon intervention time for pre-teaching and consolidation of learning </w:t>
            </w:r>
          </w:p>
          <w:p w14:paraId="769D73EF"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Close communication between TAs, teachers and HT to track pupils with concerning attendance and/or punctuality. HT to address concerns with parents and develop action plan as necessary </w:t>
            </w:r>
          </w:p>
          <w:p w14:paraId="11759316" w14:textId="77777777" w:rsidR="00E14A5B" w:rsidRPr="00042B73" w:rsidRDefault="00E14A5B" w:rsidP="00E14A5B">
            <w:pPr>
              <w:pStyle w:val="Default0"/>
              <w:numPr>
                <w:ilvl w:val="0"/>
                <w:numId w:val="3"/>
              </w:numPr>
              <w:rPr>
                <w:rFonts w:ascii="Centaur" w:hAnsi="Centaur"/>
              </w:rPr>
            </w:pPr>
            <w:r>
              <w:rPr>
                <w:rFonts w:ascii="Centaur" w:hAnsi="Centaur"/>
              </w:rPr>
              <w:t xml:space="preserve">CPD for TA, as necessary </w:t>
            </w:r>
          </w:p>
          <w:p w14:paraId="66985ED3" w14:textId="77777777" w:rsidR="00E14A5B" w:rsidRPr="00042B73" w:rsidRDefault="00E14A5B" w:rsidP="00CE5254">
            <w:pPr>
              <w:autoSpaceDE w:val="0"/>
              <w:autoSpaceDN w:val="0"/>
              <w:adjustRightInd w:val="0"/>
              <w:rPr>
                <w:rFonts w:ascii="Centaur" w:hAnsi="Centaur"/>
                <w:b/>
                <w:bCs/>
              </w:rPr>
            </w:pPr>
          </w:p>
        </w:tc>
        <w:tc>
          <w:tcPr>
            <w:tcW w:w="1247" w:type="dxa"/>
          </w:tcPr>
          <w:p w14:paraId="7E7AA874" w14:textId="77777777" w:rsidR="00E14A5B" w:rsidRDefault="00E14A5B" w:rsidP="00CE5254">
            <w:pPr>
              <w:pStyle w:val="Default0"/>
              <w:rPr>
                <w:rFonts w:ascii="Centaur" w:hAnsi="Centaur" w:cstheme="minorBidi"/>
                <w:color w:val="auto"/>
              </w:rPr>
            </w:pPr>
          </w:p>
          <w:p w14:paraId="429D683F" w14:textId="27AA3060" w:rsidR="00E14A5B" w:rsidRPr="00042B73" w:rsidRDefault="00FE781E" w:rsidP="00326855">
            <w:pPr>
              <w:pStyle w:val="Default0"/>
              <w:rPr>
                <w:rFonts w:ascii="Centaur" w:hAnsi="Centaur" w:cstheme="minorBidi"/>
                <w:color w:val="auto"/>
              </w:rPr>
            </w:pPr>
            <w:r>
              <w:rPr>
                <w:rFonts w:ascii="Centaur" w:hAnsi="Centaur" w:cstheme="minorBidi"/>
                <w:color w:val="auto"/>
              </w:rPr>
              <w:t>£20</w:t>
            </w:r>
            <w:r w:rsidR="00E14A5B">
              <w:rPr>
                <w:rFonts w:ascii="Centaur" w:hAnsi="Centaur" w:cstheme="minorBidi"/>
                <w:color w:val="auto"/>
              </w:rPr>
              <w:t>,000</w:t>
            </w:r>
          </w:p>
        </w:tc>
      </w:tr>
      <w:tr w:rsidR="00FE781E" w:rsidRPr="00042B73" w14:paraId="7B175ABD" w14:textId="77777777" w:rsidTr="0014419C">
        <w:tc>
          <w:tcPr>
            <w:tcW w:w="1668" w:type="dxa"/>
          </w:tcPr>
          <w:p w14:paraId="0C652FF1" w14:textId="4A00FBA5" w:rsidR="00FE781E" w:rsidRDefault="00FE781E" w:rsidP="00CE5254">
            <w:pPr>
              <w:autoSpaceDE w:val="0"/>
              <w:autoSpaceDN w:val="0"/>
              <w:adjustRightInd w:val="0"/>
              <w:rPr>
                <w:rFonts w:ascii="Centaur" w:hAnsi="Centaur"/>
                <w:b/>
                <w:bCs/>
              </w:rPr>
            </w:pPr>
            <w:r>
              <w:rPr>
                <w:rFonts w:ascii="Centaur" w:hAnsi="Centaur"/>
                <w:b/>
                <w:bCs/>
              </w:rPr>
              <w:t xml:space="preserve">Literacy Support Service </w:t>
            </w:r>
          </w:p>
        </w:tc>
        <w:tc>
          <w:tcPr>
            <w:tcW w:w="5670" w:type="dxa"/>
          </w:tcPr>
          <w:p w14:paraId="20ECD950" w14:textId="361A40A0" w:rsidR="00FE781E" w:rsidRPr="00042B73" w:rsidRDefault="00FE781E" w:rsidP="00FE781E">
            <w:pPr>
              <w:pStyle w:val="Default0"/>
              <w:numPr>
                <w:ilvl w:val="0"/>
                <w:numId w:val="14"/>
              </w:numPr>
              <w:rPr>
                <w:rFonts w:ascii="Centaur" w:hAnsi="Centaur" w:cstheme="minorBidi"/>
                <w:color w:val="auto"/>
              </w:rPr>
            </w:pPr>
            <w:r>
              <w:rPr>
                <w:rFonts w:ascii="Centaur" w:hAnsi="Centaur" w:cstheme="minorBidi"/>
                <w:color w:val="auto"/>
              </w:rPr>
              <w:t>Support pupils with low level literacy skills through high quality professional.</w:t>
            </w:r>
          </w:p>
        </w:tc>
        <w:tc>
          <w:tcPr>
            <w:tcW w:w="5557" w:type="dxa"/>
          </w:tcPr>
          <w:p w14:paraId="3959A4B6" w14:textId="64DC0345" w:rsidR="00FE781E" w:rsidRPr="00042B73" w:rsidRDefault="00FE781E" w:rsidP="00FE781E">
            <w:pPr>
              <w:pStyle w:val="Default0"/>
              <w:numPr>
                <w:ilvl w:val="0"/>
                <w:numId w:val="14"/>
              </w:numPr>
              <w:rPr>
                <w:rFonts w:ascii="Centaur" w:hAnsi="Centaur" w:cstheme="minorBidi"/>
                <w:color w:val="auto"/>
              </w:rPr>
            </w:pPr>
            <w:r>
              <w:rPr>
                <w:rFonts w:ascii="Centaur" w:hAnsi="Centaur" w:cstheme="minorBidi"/>
                <w:color w:val="auto"/>
              </w:rPr>
              <w:t>Weekly Literacy Support teacher to work with targeted pupils, some disadvantaged to ensure the barriers to their understanding is removed and effective provision is in place to help them learn in class.</w:t>
            </w:r>
          </w:p>
        </w:tc>
        <w:tc>
          <w:tcPr>
            <w:tcW w:w="1247" w:type="dxa"/>
          </w:tcPr>
          <w:p w14:paraId="2AC729A3" w14:textId="21A2BF67" w:rsidR="00FE781E" w:rsidRDefault="00FE781E" w:rsidP="00FE781E">
            <w:pPr>
              <w:rPr>
                <w:rFonts w:ascii="Arial" w:hAnsi="Arial" w:cs="Arial"/>
                <w:sz w:val="20"/>
                <w:szCs w:val="20"/>
              </w:rPr>
            </w:pPr>
            <w:r>
              <w:rPr>
                <w:rFonts w:ascii="Arial" w:hAnsi="Arial" w:cs="Arial"/>
                <w:sz w:val="20"/>
                <w:szCs w:val="20"/>
              </w:rPr>
              <w:t>£10,000</w:t>
            </w:r>
          </w:p>
          <w:p w14:paraId="3F109B01" w14:textId="77777777" w:rsidR="00FE781E" w:rsidRDefault="00FE781E" w:rsidP="00CE5254">
            <w:pPr>
              <w:pStyle w:val="Default0"/>
              <w:rPr>
                <w:rFonts w:ascii="Centaur" w:hAnsi="Centaur" w:cstheme="minorBidi"/>
                <w:color w:val="auto"/>
              </w:rPr>
            </w:pPr>
          </w:p>
        </w:tc>
      </w:tr>
      <w:tr w:rsidR="00E14A5B" w:rsidRPr="00042B73" w14:paraId="0D561313" w14:textId="77777777" w:rsidTr="0014419C">
        <w:tc>
          <w:tcPr>
            <w:tcW w:w="1668" w:type="dxa"/>
          </w:tcPr>
          <w:p w14:paraId="5AE74EE6" w14:textId="77777777" w:rsidR="00E14A5B" w:rsidRDefault="00E14A5B" w:rsidP="00CE5254">
            <w:pPr>
              <w:autoSpaceDE w:val="0"/>
              <w:autoSpaceDN w:val="0"/>
              <w:adjustRightInd w:val="0"/>
              <w:rPr>
                <w:rFonts w:ascii="Centaur" w:hAnsi="Centaur"/>
                <w:b/>
                <w:bCs/>
              </w:rPr>
            </w:pPr>
          </w:p>
          <w:p w14:paraId="76CAB387"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Funding for Extracurricular clubs </w:t>
            </w:r>
          </w:p>
        </w:tc>
        <w:tc>
          <w:tcPr>
            <w:tcW w:w="5670" w:type="dxa"/>
          </w:tcPr>
          <w:p w14:paraId="59564A69" w14:textId="77777777" w:rsidR="00E14A5B" w:rsidRPr="00042B73" w:rsidRDefault="00E14A5B" w:rsidP="00CE5254">
            <w:pPr>
              <w:pStyle w:val="Default0"/>
              <w:ind w:left="720"/>
              <w:rPr>
                <w:rFonts w:ascii="Centaur" w:hAnsi="Centaur" w:cstheme="minorBidi"/>
                <w:color w:val="auto"/>
              </w:rPr>
            </w:pPr>
          </w:p>
          <w:p w14:paraId="5E718E76" w14:textId="77777777" w:rsidR="00E14A5B" w:rsidRPr="00042B73" w:rsidRDefault="00E14A5B" w:rsidP="00E14A5B">
            <w:pPr>
              <w:pStyle w:val="Default0"/>
              <w:numPr>
                <w:ilvl w:val="0"/>
                <w:numId w:val="6"/>
              </w:numPr>
              <w:rPr>
                <w:rFonts w:ascii="Centaur" w:hAnsi="Centaur"/>
              </w:rPr>
            </w:pPr>
            <w:r w:rsidRPr="00042B73">
              <w:rPr>
                <w:rFonts w:ascii="Centaur" w:hAnsi="Centaur"/>
              </w:rPr>
              <w:t xml:space="preserve">Social skills are developed through participation in a range of clubs provided by the school or external providers </w:t>
            </w:r>
          </w:p>
          <w:p w14:paraId="4573296C" w14:textId="77777777" w:rsidR="00E14A5B" w:rsidRPr="00042B73" w:rsidRDefault="00E14A5B" w:rsidP="00E14A5B">
            <w:pPr>
              <w:pStyle w:val="Default0"/>
              <w:numPr>
                <w:ilvl w:val="0"/>
                <w:numId w:val="6"/>
              </w:numPr>
              <w:rPr>
                <w:rFonts w:ascii="Centaur" w:hAnsi="Centaur"/>
              </w:rPr>
            </w:pPr>
            <w:r w:rsidRPr="00042B73">
              <w:rPr>
                <w:rFonts w:ascii="Centaur" w:hAnsi="Centaur"/>
              </w:rPr>
              <w:t xml:space="preserve">Pupils enjoy the experience of being at school and are keen to come before/stay later to participate in chosen activities </w:t>
            </w:r>
          </w:p>
          <w:p w14:paraId="6643705A" w14:textId="5B862ADD" w:rsidR="00E14A5B" w:rsidRPr="0014419C" w:rsidRDefault="00E14A5B" w:rsidP="0014419C">
            <w:pPr>
              <w:pStyle w:val="Default0"/>
              <w:numPr>
                <w:ilvl w:val="0"/>
                <w:numId w:val="6"/>
              </w:numPr>
              <w:rPr>
                <w:rFonts w:ascii="Centaur" w:hAnsi="Centaur"/>
              </w:rPr>
            </w:pPr>
            <w:r w:rsidRPr="00042B73">
              <w:rPr>
                <w:rFonts w:ascii="Centaur" w:hAnsi="Centaur"/>
              </w:rPr>
              <w:t xml:space="preserve">Talent, skills and efforts in non-academic subjects are celebrated and develop self-confidence </w:t>
            </w:r>
          </w:p>
        </w:tc>
        <w:tc>
          <w:tcPr>
            <w:tcW w:w="5557" w:type="dxa"/>
          </w:tcPr>
          <w:p w14:paraId="443A0A22" w14:textId="77777777" w:rsidR="00E14A5B" w:rsidRPr="00042B73" w:rsidRDefault="00E14A5B" w:rsidP="00CE5254">
            <w:pPr>
              <w:pStyle w:val="Default0"/>
              <w:ind w:left="720"/>
              <w:rPr>
                <w:rFonts w:ascii="Centaur" w:hAnsi="Centaur" w:cstheme="minorBidi"/>
                <w:color w:val="auto"/>
              </w:rPr>
            </w:pPr>
          </w:p>
          <w:p w14:paraId="01A3813D" w14:textId="77777777" w:rsidR="00E14A5B" w:rsidRPr="00B02991" w:rsidRDefault="00326855" w:rsidP="00E14A5B">
            <w:pPr>
              <w:pStyle w:val="Default0"/>
              <w:numPr>
                <w:ilvl w:val="0"/>
                <w:numId w:val="6"/>
              </w:numPr>
              <w:rPr>
                <w:rFonts w:ascii="Centaur" w:hAnsi="Centaur"/>
              </w:rPr>
            </w:pPr>
            <w:r>
              <w:rPr>
                <w:rFonts w:ascii="Centaur" w:hAnsi="Centaur"/>
              </w:rPr>
              <w:t>R</w:t>
            </w:r>
            <w:r w:rsidR="00E14A5B" w:rsidRPr="00042B73">
              <w:rPr>
                <w:rFonts w:ascii="Centaur" w:hAnsi="Centaur"/>
              </w:rPr>
              <w:t>educti</w:t>
            </w:r>
            <w:r w:rsidR="00E14A5B">
              <w:rPr>
                <w:rFonts w:ascii="Centaur" w:hAnsi="Centaur"/>
              </w:rPr>
              <w:t>on in fee for ASC run by school staff</w:t>
            </w:r>
            <w:r>
              <w:rPr>
                <w:rFonts w:ascii="Centaur" w:hAnsi="Centaur"/>
              </w:rPr>
              <w:t xml:space="preserve"> – agreed with HT and parent</w:t>
            </w:r>
            <w:r w:rsidR="00E14A5B">
              <w:rPr>
                <w:rFonts w:ascii="Centaur" w:hAnsi="Centaur"/>
              </w:rPr>
              <w:t xml:space="preserve">. </w:t>
            </w:r>
            <w:r w:rsidR="00E14A5B" w:rsidRPr="00042B73">
              <w:rPr>
                <w:rFonts w:ascii="Centaur" w:hAnsi="Centaur"/>
              </w:rPr>
              <w:t xml:space="preserve">Outside clubs asked to offer </w:t>
            </w:r>
            <w:r w:rsidR="00E14A5B">
              <w:rPr>
                <w:rFonts w:ascii="Centaur" w:hAnsi="Centaur"/>
              </w:rPr>
              <w:t>a</w:t>
            </w:r>
            <w:r w:rsidR="00E14A5B" w:rsidRPr="00042B73">
              <w:rPr>
                <w:rFonts w:ascii="Centaur" w:hAnsi="Centaur"/>
              </w:rPr>
              <w:t xml:space="preserve"> disco</w:t>
            </w:r>
            <w:r w:rsidR="00E14A5B">
              <w:rPr>
                <w:rFonts w:ascii="Centaur" w:hAnsi="Centaur"/>
              </w:rPr>
              <w:t>unt</w:t>
            </w:r>
            <w:r>
              <w:rPr>
                <w:rFonts w:ascii="Centaur" w:hAnsi="Centaur"/>
              </w:rPr>
              <w:t>.</w:t>
            </w:r>
          </w:p>
          <w:p w14:paraId="78A1AE30" w14:textId="77777777" w:rsidR="00E14A5B" w:rsidRPr="00042B73" w:rsidRDefault="00E14A5B" w:rsidP="00E14A5B">
            <w:pPr>
              <w:pStyle w:val="Default0"/>
              <w:numPr>
                <w:ilvl w:val="0"/>
                <w:numId w:val="6"/>
              </w:numPr>
              <w:rPr>
                <w:rFonts w:ascii="Centaur" w:hAnsi="Centaur"/>
              </w:rPr>
            </w:pPr>
            <w:r w:rsidRPr="00042B73">
              <w:rPr>
                <w:rFonts w:ascii="Centaur" w:hAnsi="Centaur"/>
              </w:rPr>
              <w:t>Annual analysis of number of pupi</w:t>
            </w:r>
            <w:r w:rsidR="00326855">
              <w:rPr>
                <w:rFonts w:ascii="Centaur" w:hAnsi="Centaur"/>
              </w:rPr>
              <w:t xml:space="preserve">ls who have taken part in clubs and reasons for low uptake by vulnerable groups to inform next term provision. </w:t>
            </w:r>
          </w:p>
          <w:p w14:paraId="581D30CC" w14:textId="37E76782" w:rsidR="00E14A5B" w:rsidRPr="0014419C" w:rsidRDefault="00E14A5B" w:rsidP="0014419C">
            <w:pPr>
              <w:pStyle w:val="Default0"/>
              <w:numPr>
                <w:ilvl w:val="0"/>
                <w:numId w:val="6"/>
              </w:numPr>
              <w:rPr>
                <w:rFonts w:ascii="Centaur" w:hAnsi="Centaur"/>
              </w:rPr>
            </w:pPr>
            <w:r w:rsidRPr="00042B73">
              <w:rPr>
                <w:rFonts w:ascii="Centaur" w:hAnsi="Centaur"/>
              </w:rPr>
              <w:t>Staff to talk to children/parents about possibl</w:t>
            </w:r>
            <w:r w:rsidR="00326855">
              <w:rPr>
                <w:rFonts w:ascii="Centaur" w:hAnsi="Centaur"/>
              </w:rPr>
              <w:t>e interests and available clubs.</w:t>
            </w:r>
          </w:p>
        </w:tc>
        <w:tc>
          <w:tcPr>
            <w:tcW w:w="1247" w:type="dxa"/>
          </w:tcPr>
          <w:p w14:paraId="72E5D580" w14:textId="77777777" w:rsidR="00E14A5B" w:rsidRDefault="00E14A5B" w:rsidP="00CE5254">
            <w:pPr>
              <w:pStyle w:val="Default0"/>
              <w:ind w:firstLine="34"/>
              <w:rPr>
                <w:rFonts w:ascii="Centaur" w:hAnsi="Centaur" w:cstheme="minorBidi"/>
                <w:color w:val="auto"/>
              </w:rPr>
            </w:pPr>
          </w:p>
          <w:p w14:paraId="763C9611" w14:textId="77777777" w:rsidR="00E14A5B" w:rsidRPr="00042B73" w:rsidRDefault="00326855" w:rsidP="00CE5254">
            <w:pPr>
              <w:pStyle w:val="Default0"/>
              <w:ind w:firstLine="34"/>
              <w:rPr>
                <w:rFonts w:ascii="Centaur" w:hAnsi="Centaur" w:cstheme="minorBidi"/>
                <w:color w:val="auto"/>
              </w:rPr>
            </w:pPr>
            <w:r>
              <w:rPr>
                <w:rFonts w:ascii="Centaur" w:hAnsi="Centaur" w:cstheme="minorBidi"/>
                <w:color w:val="auto"/>
              </w:rPr>
              <w:t>£2</w:t>
            </w:r>
            <w:r w:rsidR="00E14A5B">
              <w:rPr>
                <w:rFonts w:ascii="Centaur" w:hAnsi="Centaur" w:cstheme="minorBidi"/>
                <w:color w:val="auto"/>
              </w:rPr>
              <w:t>000</w:t>
            </w:r>
          </w:p>
        </w:tc>
      </w:tr>
      <w:tr w:rsidR="00E14A5B" w:rsidRPr="00042B73" w14:paraId="60EB6045" w14:textId="77777777" w:rsidTr="0014419C">
        <w:tc>
          <w:tcPr>
            <w:tcW w:w="1668" w:type="dxa"/>
          </w:tcPr>
          <w:p w14:paraId="3A266DFC" w14:textId="77777777" w:rsidR="00E14A5B" w:rsidRDefault="00E14A5B" w:rsidP="00CE5254">
            <w:pPr>
              <w:autoSpaceDE w:val="0"/>
              <w:autoSpaceDN w:val="0"/>
              <w:adjustRightInd w:val="0"/>
              <w:rPr>
                <w:rFonts w:ascii="Centaur" w:hAnsi="Centaur"/>
                <w:b/>
                <w:bCs/>
              </w:rPr>
            </w:pPr>
          </w:p>
          <w:p w14:paraId="6F562B38" w14:textId="77777777" w:rsidR="00E14A5B" w:rsidRDefault="00E14A5B" w:rsidP="00CE5254">
            <w:pPr>
              <w:autoSpaceDE w:val="0"/>
              <w:autoSpaceDN w:val="0"/>
              <w:adjustRightInd w:val="0"/>
              <w:rPr>
                <w:rFonts w:ascii="Centaur" w:hAnsi="Centaur"/>
                <w:b/>
                <w:bCs/>
              </w:rPr>
            </w:pPr>
            <w:r w:rsidRPr="00042B73">
              <w:rPr>
                <w:rFonts w:ascii="Centaur" w:hAnsi="Centaur"/>
                <w:b/>
                <w:bCs/>
              </w:rPr>
              <w:lastRenderedPageBreak/>
              <w:t xml:space="preserve">Emergency </w:t>
            </w:r>
            <w:r>
              <w:rPr>
                <w:rFonts w:ascii="Centaur" w:hAnsi="Centaur"/>
                <w:b/>
                <w:bCs/>
              </w:rPr>
              <w:t xml:space="preserve">Fund  – breakfast club / </w:t>
            </w:r>
            <w:r w:rsidRPr="00042B73">
              <w:rPr>
                <w:rFonts w:ascii="Centaur" w:hAnsi="Centaur"/>
                <w:b/>
                <w:bCs/>
              </w:rPr>
              <w:t>ASC</w:t>
            </w:r>
            <w:r>
              <w:rPr>
                <w:rFonts w:ascii="Centaur" w:hAnsi="Centaur"/>
                <w:b/>
                <w:bCs/>
              </w:rPr>
              <w:t xml:space="preserve">/ </w:t>
            </w:r>
          </w:p>
          <w:p w14:paraId="57C4F8E8" w14:textId="77777777" w:rsidR="00E14A5B" w:rsidRPr="00042B73" w:rsidRDefault="00E14A5B" w:rsidP="00CE5254">
            <w:pPr>
              <w:autoSpaceDE w:val="0"/>
              <w:autoSpaceDN w:val="0"/>
              <w:adjustRightInd w:val="0"/>
              <w:rPr>
                <w:rFonts w:ascii="Centaur" w:hAnsi="Centaur"/>
                <w:b/>
                <w:bCs/>
              </w:rPr>
            </w:pPr>
            <w:r>
              <w:rPr>
                <w:rFonts w:ascii="Centaur" w:hAnsi="Centaur"/>
                <w:b/>
                <w:bCs/>
              </w:rPr>
              <w:t xml:space="preserve">Booster snacks </w:t>
            </w:r>
          </w:p>
          <w:p w14:paraId="3A8DB5F9" w14:textId="77777777" w:rsidR="00E14A5B" w:rsidRPr="00042B73" w:rsidRDefault="00E14A5B" w:rsidP="00CE5254">
            <w:pPr>
              <w:autoSpaceDE w:val="0"/>
              <w:autoSpaceDN w:val="0"/>
              <w:adjustRightInd w:val="0"/>
              <w:rPr>
                <w:rFonts w:ascii="Centaur" w:hAnsi="Centaur"/>
                <w:b/>
                <w:bCs/>
              </w:rPr>
            </w:pPr>
          </w:p>
        </w:tc>
        <w:tc>
          <w:tcPr>
            <w:tcW w:w="5670" w:type="dxa"/>
          </w:tcPr>
          <w:p w14:paraId="698AD531" w14:textId="77777777" w:rsidR="00E14A5B" w:rsidRDefault="00E14A5B" w:rsidP="00CE5254">
            <w:pPr>
              <w:pStyle w:val="Default0"/>
              <w:ind w:left="720"/>
              <w:rPr>
                <w:rFonts w:ascii="Centaur" w:hAnsi="Centaur" w:cstheme="minorBidi"/>
                <w:color w:val="auto"/>
              </w:rPr>
            </w:pPr>
          </w:p>
          <w:p w14:paraId="3A2E61CD" w14:textId="7E66D316" w:rsidR="00E14A5B" w:rsidRPr="0014419C" w:rsidRDefault="00E14A5B" w:rsidP="0014419C">
            <w:pPr>
              <w:pStyle w:val="Default0"/>
              <w:numPr>
                <w:ilvl w:val="0"/>
                <w:numId w:val="10"/>
              </w:numPr>
              <w:rPr>
                <w:rFonts w:ascii="Centaur" w:hAnsi="Centaur" w:cstheme="minorBidi"/>
                <w:color w:val="auto"/>
              </w:rPr>
            </w:pPr>
            <w:r>
              <w:rPr>
                <w:rFonts w:ascii="Centaur" w:hAnsi="Centaur" w:cstheme="minorBidi"/>
                <w:color w:val="auto"/>
              </w:rPr>
              <w:lastRenderedPageBreak/>
              <w:t>Throughout the year, there are times when a pupil, eligible for the PPG, may need additional support due to unforeseen circumstances or when other interventions have not had the desired effect. This may be through attending an ASC or Breakfast Club. It may be the cost is funded through the PPG or part funded through the PPG.</w:t>
            </w:r>
          </w:p>
        </w:tc>
        <w:tc>
          <w:tcPr>
            <w:tcW w:w="5557" w:type="dxa"/>
          </w:tcPr>
          <w:p w14:paraId="206AC845" w14:textId="77777777" w:rsidR="00E14A5B" w:rsidRDefault="00E14A5B" w:rsidP="00CE5254">
            <w:pPr>
              <w:pStyle w:val="Default0"/>
              <w:rPr>
                <w:rFonts w:ascii="Centaur" w:hAnsi="Centaur"/>
              </w:rPr>
            </w:pPr>
          </w:p>
          <w:p w14:paraId="3B91CDE4" w14:textId="77777777" w:rsidR="00E14A5B" w:rsidRDefault="00E14A5B" w:rsidP="00E14A5B">
            <w:pPr>
              <w:pStyle w:val="Default0"/>
              <w:numPr>
                <w:ilvl w:val="0"/>
                <w:numId w:val="5"/>
              </w:numPr>
              <w:rPr>
                <w:rFonts w:ascii="Centaur" w:hAnsi="Centaur"/>
              </w:rPr>
            </w:pPr>
            <w:r>
              <w:rPr>
                <w:rFonts w:ascii="Centaur" w:hAnsi="Centaur"/>
              </w:rPr>
              <w:lastRenderedPageBreak/>
              <w:t>SLT to liaise with the parent(s) or outside agencies to secure the support the pupil needs</w:t>
            </w:r>
          </w:p>
          <w:p w14:paraId="639480F6" w14:textId="77777777" w:rsidR="00E14A5B" w:rsidRPr="00042B73" w:rsidRDefault="00E14A5B" w:rsidP="00E14A5B">
            <w:pPr>
              <w:pStyle w:val="Default0"/>
              <w:numPr>
                <w:ilvl w:val="0"/>
                <w:numId w:val="5"/>
              </w:numPr>
              <w:rPr>
                <w:rFonts w:ascii="Centaur" w:hAnsi="Centaur"/>
              </w:rPr>
            </w:pPr>
            <w:r w:rsidRPr="00042B73">
              <w:rPr>
                <w:rFonts w:ascii="Centaur" w:hAnsi="Centaur"/>
              </w:rPr>
              <w:t xml:space="preserve">Liaise with class teachers so TAs aware of </w:t>
            </w:r>
            <w:r>
              <w:rPr>
                <w:rFonts w:ascii="Centaur" w:hAnsi="Centaur"/>
              </w:rPr>
              <w:t>any changes needed</w:t>
            </w:r>
            <w:r w:rsidRPr="00042B73">
              <w:rPr>
                <w:rFonts w:ascii="Centaur" w:hAnsi="Centaur"/>
              </w:rPr>
              <w:t xml:space="preserve"> – if appropriate </w:t>
            </w:r>
          </w:p>
          <w:p w14:paraId="33E1AA53" w14:textId="6E98213D" w:rsidR="00E14A5B" w:rsidRPr="0014419C" w:rsidRDefault="00E14A5B" w:rsidP="0014419C">
            <w:pPr>
              <w:pStyle w:val="Default0"/>
              <w:numPr>
                <w:ilvl w:val="0"/>
                <w:numId w:val="5"/>
              </w:numPr>
              <w:rPr>
                <w:rFonts w:ascii="Centaur" w:hAnsi="Centaur"/>
              </w:rPr>
            </w:pPr>
            <w:r w:rsidRPr="00F80FD8">
              <w:rPr>
                <w:rFonts w:ascii="Centaur" w:hAnsi="Centaur"/>
              </w:rPr>
              <w:t xml:space="preserve">Purchase range of games/activities to support </w:t>
            </w:r>
            <w:r>
              <w:rPr>
                <w:rFonts w:ascii="Centaur" w:hAnsi="Centaur"/>
              </w:rPr>
              <w:t>the pupil, if required</w:t>
            </w:r>
          </w:p>
        </w:tc>
        <w:tc>
          <w:tcPr>
            <w:tcW w:w="1247" w:type="dxa"/>
          </w:tcPr>
          <w:p w14:paraId="735010DC" w14:textId="77777777" w:rsidR="00E14A5B" w:rsidRDefault="00E14A5B" w:rsidP="00CE5254">
            <w:pPr>
              <w:pStyle w:val="Default0"/>
              <w:rPr>
                <w:rFonts w:ascii="Centaur" w:hAnsi="Centaur" w:cstheme="minorBidi"/>
                <w:color w:val="auto"/>
              </w:rPr>
            </w:pPr>
          </w:p>
          <w:p w14:paraId="61A3B88A" w14:textId="77777777" w:rsidR="00E14A5B" w:rsidRPr="00042B73" w:rsidRDefault="00E14A5B" w:rsidP="00CE5254">
            <w:pPr>
              <w:pStyle w:val="Default0"/>
              <w:rPr>
                <w:rFonts w:ascii="Centaur" w:hAnsi="Centaur" w:cstheme="minorBidi"/>
                <w:color w:val="auto"/>
              </w:rPr>
            </w:pPr>
            <w:r>
              <w:rPr>
                <w:rFonts w:ascii="Centaur" w:hAnsi="Centaur" w:cstheme="minorBidi"/>
                <w:color w:val="auto"/>
              </w:rPr>
              <w:lastRenderedPageBreak/>
              <w:t>£</w:t>
            </w:r>
            <w:r w:rsidR="00326855">
              <w:rPr>
                <w:rFonts w:ascii="Centaur" w:hAnsi="Centaur" w:cstheme="minorBidi"/>
                <w:color w:val="auto"/>
              </w:rPr>
              <w:t>1</w:t>
            </w:r>
            <w:r>
              <w:rPr>
                <w:rFonts w:ascii="Centaur" w:hAnsi="Centaur" w:cstheme="minorBidi"/>
                <w:color w:val="auto"/>
              </w:rPr>
              <w:t>500</w:t>
            </w:r>
          </w:p>
        </w:tc>
      </w:tr>
      <w:tr w:rsidR="00E14A5B" w:rsidRPr="00042B73" w14:paraId="7DDB6F79" w14:textId="77777777" w:rsidTr="0014419C">
        <w:tc>
          <w:tcPr>
            <w:tcW w:w="1668" w:type="dxa"/>
          </w:tcPr>
          <w:p w14:paraId="40D9249D" w14:textId="77777777" w:rsidR="00E14A5B" w:rsidRDefault="00E14A5B" w:rsidP="00CE5254">
            <w:pPr>
              <w:autoSpaceDE w:val="0"/>
              <w:autoSpaceDN w:val="0"/>
              <w:adjustRightInd w:val="0"/>
              <w:rPr>
                <w:rFonts w:ascii="Centaur" w:hAnsi="Centaur"/>
                <w:b/>
                <w:bCs/>
              </w:rPr>
            </w:pPr>
          </w:p>
          <w:p w14:paraId="655E63F0"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Funding for </w:t>
            </w:r>
            <w:r>
              <w:rPr>
                <w:rFonts w:ascii="Centaur" w:hAnsi="Centaur"/>
                <w:b/>
                <w:bCs/>
              </w:rPr>
              <w:t xml:space="preserve">essential trips </w:t>
            </w:r>
          </w:p>
        </w:tc>
        <w:tc>
          <w:tcPr>
            <w:tcW w:w="5670" w:type="dxa"/>
          </w:tcPr>
          <w:p w14:paraId="712CE446" w14:textId="77777777" w:rsidR="00E14A5B" w:rsidRPr="00042B73" w:rsidRDefault="00E14A5B" w:rsidP="00CE5254">
            <w:pPr>
              <w:pStyle w:val="Default0"/>
              <w:ind w:left="720"/>
              <w:rPr>
                <w:rFonts w:ascii="Centaur" w:hAnsi="Centaur" w:cstheme="minorBidi"/>
                <w:color w:val="auto"/>
              </w:rPr>
            </w:pPr>
          </w:p>
          <w:p w14:paraId="623E3575"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Pupils are able to participate fully in school trips and residential trips </w:t>
            </w:r>
          </w:p>
          <w:p w14:paraId="0795B63B"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Learning is supported by trips that are carefully planned to enhance the school’s curriculum </w:t>
            </w:r>
          </w:p>
          <w:p w14:paraId="67E2016A" w14:textId="2521AE63" w:rsidR="00E14A5B" w:rsidRPr="0014419C" w:rsidRDefault="00E14A5B" w:rsidP="00CE5254">
            <w:pPr>
              <w:pStyle w:val="Default0"/>
              <w:numPr>
                <w:ilvl w:val="0"/>
                <w:numId w:val="4"/>
              </w:numPr>
              <w:rPr>
                <w:rFonts w:ascii="Centaur" w:hAnsi="Centaur"/>
              </w:rPr>
            </w:pPr>
            <w:r w:rsidRPr="00042B73">
              <w:rPr>
                <w:rFonts w:ascii="Centaur" w:hAnsi="Centaur"/>
              </w:rPr>
              <w:t>Social skills, independence, perseverance and team-work are developed through participation in group activities and residential</w:t>
            </w:r>
            <w:r>
              <w:rPr>
                <w:rFonts w:ascii="Centaur" w:hAnsi="Centaur"/>
              </w:rPr>
              <w:t xml:space="preserve"> trips</w:t>
            </w:r>
            <w:r w:rsidRPr="00042B73">
              <w:rPr>
                <w:rFonts w:ascii="Centaur" w:hAnsi="Centaur"/>
              </w:rPr>
              <w:t xml:space="preserve"> </w:t>
            </w:r>
          </w:p>
        </w:tc>
        <w:tc>
          <w:tcPr>
            <w:tcW w:w="5557" w:type="dxa"/>
          </w:tcPr>
          <w:p w14:paraId="645D1F6A" w14:textId="77777777" w:rsidR="00E14A5B" w:rsidRPr="00042B73" w:rsidRDefault="00E14A5B" w:rsidP="00CE5254">
            <w:pPr>
              <w:pStyle w:val="Default0"/>
              <w:rPr>
                <w:rFonts w:ascii="Centaur" w:hAnsi="Centaur" w:cstheme="minorBidi"/>
                <w:color w:val="auto"/>
              </w:rPr>
            </w:pPr>
          </w:p>
          <w:p w14:paraId="638B1287"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Initial letters to include information for parents about available </w:t>
            </w:r>
            <w:r>
              <w:rPr>
                <w:rFonts w:ascii="Centaur" w:hAnsi="Centaur"/>
              </w:rPr>
              <w:t xml:space="preserve">PPG </w:t>
            </w:r>
            <w:r w:rsidRPr="00042B73">
              <w:rPr>
                <w:rFonts w:ascii="Centaur" w:hAnsi="Centaur"/>
              </w:rPr>
              <w:t xml:space="preserve">funding </w:t>
            </w:r>
          </w:p>
          <w:p w14:paraId="6952A9E5" w14:textId="77777777" w:rsidR="00E14A5B" w:rsidRPr="00042B73" w:rsidRDefault="00E14A5B" w:rsidP="00E14A5B">
            <w:pPr>
              <w:pStyle w:val="Default0"/>
              <w:numPr>
                <w:ilvl w:val="0"/>
                <w:numId w:val="4"/>
              </w:numPr>
              <w:rPr>
                <w:rFonts w:ascii="Centaur" w:hAnsi="Centaur"/>
              </w:rPr>
            </w:pPr>
            <w:r>
              <w:rPr>
                <w:rFonts w:ascii="Centaur" w:hAnsi="Centaur"/>
              </w:rPr>
              <w:t>SG to</w:t>
            </w:r>
            <w:r w:rsidRPr="00042B73">
              <w:rPr>
                <w:rFonts w:ascii="Centaur" w:hAnsi="Centaur"/>
              </w:rPr>
              <w:t xml:space="preserve"> liaise with parents</w:t>
            </w:r>
            <w:r>
              <w:rPr>
                <w:rFonts w:ascii="Centaur" w:hAnsi="Centaur"/>
              </w:rPr>
              <w:t>, SBM</w:t>
            </w:r>
            <w:r w:rsidRPr="00042B73">
              <w:rPr>
                <w:rFonts w:ascii="Centaur" w:hAnsi="Centaur"/>
              </w:rPr>
              <w:t xml:space="preserve"> and HT regarding specific requests for funding </w:t>
            </w:r>
          </w:p>
          <w:p w14:paraId="234CA2C4"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Teachers made aware of funding available – can approach parents if appropriate </w:t>
            </w:r>
          </w:p>
          <w:p w14:paraId="4E0CF43F" w14:textId="77777777" w:rsidR="00E14A5B" w:rsidRPr="00042B73" w:rsidRDefault="00E14A5B" w:rsidP="00CE5254">
            <w:pPr>
              <w:autoSpaceDE w:val="0"/>
              <w:autoSpaceDN w:val="0"/>
              <w:adjustRightInd w:val="0"/>
              <w:rPr>
                <w:rFonts w:ascii="Centaur" w:hAnsi="Centaur"/>
                <w:b/>
                <w:bCs/>
              </w:rPr>
            </w:pPr>
          </w:p>
        </w:tc>
        <w:tc>
          <w:tcPr>
            <w:tcW w:w="1247" w:type="dxa"/>
          </w:tcPr>
          <w:p w14:paraId="6202F3D2" w14:textId="77777777" w:rsidR="00E14A5B" w:rsidRDefault="00E14A5B" w:rsidP="00CE5254">
            <w:pPr>
              <w:pStyle w:val="Default0"/>
              <w:rPr>
                <w:rFonts w:ascii="Centaur" w:hAnsi="Centaur" w:cstheme="minorBidi"/>
                <w:color w:val="auto"/>
              </w:rPr>
            </w:pPr>
          </w:p>
          <w:p w14:paraId="26509E73" w14:textId="77777777" w:rsidR="00E14A5B" w:rsidRPr="00042B73" w:rsidRDefault="00E14A5B" w:rsidP="00CE5254">
            <w:pPr>
              <w:pStyle w:val="Default0"/>
              <w:rPr>
                <w:rFonts w:ascii="Centaur" w:hAnsi="Centaur" w:cstheme="minorBidi"/>
                <w:color w:val="auto"/>
              </w:rPr>
            </w:pPr>
            <w:r>
              <w:rPr>
                <w:rFonts w:ascii="Centaur" w:hAnsi="Centaur" w:cstheme="minorBidi"/>
                <w:color w:val="auto"/>
              </w:rPr>
              <w:t>£1500</w:t>
            </w:r>
          </w:p>
        </w:tc>
      </w:tr>
      <w:tr w:rsidR="00E14A5B" w:rsidRPr="00042B73" w14:paraId="7D82F353" w14:textId="77777777" w:rsidTr="0014419C">
        <w:tc>
          <w:tcPr>
            <w:tcW w:w="1668" w:type="dxa"/>
          </w:tcPr>
          <w:p w14:paraId="66508305" w14:textId="77777777" w:rsidR="00E14A5B" w:rsidRDefault="00E14A5B" w:rsidP="00CE5254">
            <w:pPr>
              <w:autoSpaceDE w:val="0"/>
              <w:autoSpaceDN w:val="0"/>
              <w:adjustRightInd w:val="0"/>
              <w:rPr>
                <w:rFonts w:ascii="Centaur" w:hAnsi="Centaur"/>
                <w:b/>
                <w:bCs/>
              </w:rPr>
            </w:pPr>
            <w:r>
              <w:rPr>
                <w:rFonts w:ascii="Centaur" w:hAnsi="Centaur"/>
                <w:b/>
                <w:bCs/>
              </w:rPr>
              <w:t xml:space="preserve">Family support for attendance and punctuality </w:t>
            </w:r>
          </w:p>
        </w:tc>
        <w:tc>
          <w:tcPr>
            <w:tcW w:w="5670" w:type="dxa"/>
          </w:tcPr>
          <w:p w14:paraId="39BF3FA4"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Improve attendance of key pupils</w:t>
            </w:r>
          </w:p>
          <w:p w14:paraId="78F954D6"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Improve punctuality of key pupils</w:t>
            </w:r>
          </w:p>
          <w:p w14:paraId="103882EA" w14:textId="77777777" w:rsidR="00E14A5B" w:rsidRPr="00042B73"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 xml:space="preserve">Support key families to engage more with school staff to lead to improved outcomes </w:t>
            </w:r>
          </w:p>
        </w:tc>
        <w:tc>
          <w:tcPr>
            <w:tcW w:w="5557" w:type="dxa"/>
          </w:tcPr>
          <w:p w14:paraId="63031782" w14:textId="77777777" w:rsidR="00E14A5B" w:rsidRDefault="00020F2E" w:rsidP="00E14A5B">
            <w:pPr>
              <w:pStyle w:val="Default0"/>
              <w:numPr>
                <w:ilvl w:val="0"/>
                <w:numId w:val="13"/>
              </w:numPr>
              <w:ind w:left="742" w:hanging="283"/>
              <w:rPr>
                <w:rFonts w:ascii="Centaur" w:hAnsi="Centaur" w:cstheme="minorBidi"/>
                <w:color w:val="auto"/>
              </w:rPr>
            </w:pPr>
            <w:r>
              <w:rPr>
                <w:rFonts w:ascii="Centaur" w:hAnsi="Centaur" w:cstheme="minorBidi"/>
                <w:color w:val="auto"/>
              </w:rPr>
              <w:t>SLT to</w:t>
            </w:r>
            <w:r w:rsidR="00E14A5B">
              <w:rPr>
                <w:rFonts w:ascii="Centaur" w:hAnsi="Centaur" w:cstheme="minorBidi"/>
                <w:color w:val="auto"/>
              </w:rPr>
              <w:t xml:space="preserve"> monitor attendance and punctuality effectively to identify key pupils/families who need support</w:t>
            </w:r>
            <w:r>
              <w:rPr>
                <w:rFonts w:ascii="Centaur" w:hAnsi="Centaur" w:cstheme="minorBidi"/>
                <w:color w:val="auto"/>
              </w:rPr>
              <w:t>, weekly</w:t>
            </w:r>
          </w:p>
          <w:p w14:paraId="08A9C187"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SLT to put in place effective support to improve attendance and relationship with school</w:t>
            </w:r>
          </w:p>
          <w:p w14:paraId="73720FB6" w14:textId="77777777" w:rsidR="00E14A5B" w:rsidRPr="00CC4731" w:rsidRDefault="00E14A5B" w:rsidP="00E14A5B">
            <w:pPr>
              <w:pStyle w:val="Default0"/>
              <w:numPr>
                <w:ilvl w:val="0"/>
                <w:numId w:val="13"/>
              </w:numPr>
              <w:ind w:left="742" w:hanging="283"/>
              <w:rPr>
                <w:rFonts w:ascii="Centaur" w:hAnsi="Centaur" w:cstheme="minorBidi"/>
                <w:color w:val="auto"/>
              </w:rPr>
            </w:pPr>
            <w:r w:rsidRPr="00CC4731">
              <w:rPr>
                <w:rFonts w:ascii="Centaur" w:hAnsi="Centaur" w:cstheme="minorBidi"/>
                <w:color w:val="auto"/>
              </w:rPr>
              <w:t>Form effective relationships to encourage attendance at workshops or meetings the teachers</w:t>
            </w:r>
          </w:p>
        </w:tc>
        <w:tc>
          <w:tcPr>
            <w:tcW w:w="1247" w:type="dxa"/>
          </w:tcPr>
          <w:p w14:paraId="79D1B7BE" w14:textId="77777777" w:rsidR="00E14A5B" w:rsidRDefault="00020F2E" w:rsidP="00CE5254">
            <w:pPr>
              <w:pStyle w:val="Default0"/>
              <w:rPr>
                <w:rFonts w:ascii="Centaur" w:hAnsi="Centaur" w:cstheme="minorBidi"/>
                <w:color w:val="auto"/>
              </w:rPr>
            </w:pPr>
            <w:r>
              <w:rPr>
                <w:rFonts w:ascii="Centaur" w:hAnsi="Centaur" w:cstheme="minorBidi"/>
                <w:color w:val="auto"/>
              </w:rPr>
              <w:t>Covered by staffing costs.</w:t>
            </w:r>
          </w:p>
        </w:tc>
      </w:tr>
      <w:tr w:rsidR="00E14A5B" w:rsidRPr="00042B73" w14:paraId="630CD80F" w14:textId="77777777" w:rsidTr="0014419C">
        <w:tc>
          <w:tcPr>
            <w:tcW w:w="12895" w:type="dxa"/>
            <w:gridSpan w:val="3"/>
          </w:tcPr>
          <w:p w14:paraId="23BDA85F" w14:textId="77777777" w:rsidR="00E14A5B" w:rsidRPr="00390B6A" w:rsidRDefault="00E14A5B" w:rsidP="00CE5254">
            <w:pPr>
              <w:pStyle w:val="Default0"/>
              <w:rPr>
                <w:rFonts w:ascii="Centaur" w:hAnsi="Centaur" w:cstheme="minorBidi"/>
                <w:b/>
                <w:color w:val="auto"/>
              </w:rPr>
            </w:pPr>
            <w:r w:rsidRPr="00390B6A">
              <w:rPr>
                <w:rFonts w:ascii="Centaur" w:hAnsi="Centaur" w:cstheme="minorBidi"/>
                <w:b/>
                <w:color w:val="auto"/>
              </w:rPr>
              <w:t xml:space="preserve">Total </w:t>
            </w:r>
            <w:r>
              <w:rPr>
                <w:rFonts w:ascii="Centaur" w:hAnsi="Centaur" w:cstheme="minorBidi"/>
                <w:b/>
                <w:color w:val="auto"/>
              </w:rPr>
              <w:t>C</w:t>
            </w:r>
            <w:r w:rsidRPr="00390B6A">
              <w:rPr>
                <w:rFonts w:ascii="Centaur" w:hAnsi="Centaur" w:cstheme="minorBidi"/>
                <w:b/>
                <w:color w:val="auto"/>
              </w:rPr>
              <w:t xml:space="preserve">ost </w:t>
            </w:r>
          </w:p>
        </w:tc>
        <w:tc>
          <w:tcPr>
            <w:tcW w:w="1247" w:type="dxa"/>
          </w:tcPr>
          <w:p w14:paraId="3DF109AC" w14:textId="3AAC25C6" w:rsidR="00E14A5B" w:rsidRDefault="005E3D6E" w:rsidP="005E3D6E">
            <w:pPr>
              <w:pStyle w:val="Default0"/>
              <w:rPr>
                <w:rFonts w:ascii="Centaur" w:hAnsi="Centaur" w:cstheme="minorBidi"/>
                <w:color w:val="auto"/>
              </w:rPr>
            </w:pPr>
            <w:r>
              <w:rPr>
                <w:rFonts w:ascii="Centaur" w:hAnsi="Centaur" w:cstheme="minorBidi"/>
                <w:color w:val="auto"/>
              </w:rPr>
              <w:t>£90,0</w:t>
            </w:r>
            <w:r w:rsidR="00E14A5B">
              <w:rPr>
                <w:rFonts w:ascii="Centaur" w:hAnsi="Centaur" w:cstheme="minorBidi"/>
                <w:color w:val="auto"/>
              </w:rPr>
              <w:t>00</w:t>
            </w:r>
          </w:p>
        </w:tc>
      </w:tr>
    </w:tbl>
    <w:p w14:paraId="7EC9A9B6" w14:textId="77777777" w:rsidR="00E14A5B" w:rsidRPr="00042B73" w:rsidRDefault="00E14A5B" w:rsidP="00E14A5B">
      <w:pPr>
        <w:pStyle w:val="Default0"/>
        <w:rPr>
          <w:rFonts w:ascii="Centaur" w:hAnsi="Centaur"/>
          <w:b/>
          <w:bCs/>
        </w:rPr>
      </w:pPr>
    </w:p>
    <w:p w14:paraId="1980AB66" w14:textId="77777777" w:rsidR="00E14A5B" w:rsidRDefault="00E14A5B" w:rsidP="00E14A5B">
      <w:pPr>
        <w:pStyle w:val="Default0"/>
        <w:rPr>
          <w:rFonts w:ascii="Centaur" w:hAnsi="Centaur"/>
          <w:b/>
          <w:bCs/>
        </w:rPr>
      </w:pPr>
    </w:p>
    <w:p w14:paraId="783C1A54" w14:textId="77777777" w:rsidR="00E14A5B" w:rsidRPr="00042B73" w:rsidRDefault="00E14A5B" w:rsidP="00E14A5B">
      <w:pPr>
        <w:pStyle w:val="Default0"/>
        <w:rPr>
          <w:rFonts w:ascii="Centaur" w:hAnsi="Centaur"/>
          <w:b/>
          <w:bCs/>
        </w:rPr>
      </w:pPr>
      <w:r w:rsidRPr="00042B73">
        <w:rPr>
          <w:rFonts w:ascii="Centaur" w:hAnsi="Centaur"/>
          <w:b/>
          <w:bCs/>
        </w:rPr>
        <w:t xml:space="preserve">How will </w:t>
      </w:r>
      <w:r>
        <w:rPr>
          <w:rFonts w:ascii="Centaur" w:hAnsi="Centaur"/>
          <w:b/>
          <w:bCs/>
        </w:rPr>
        <w:t>we</w:t>
      </w:r>
      <w:r w:rsidRPr="00042B73">
        <w:rPr>
          <w:rFonts w:ascii="Centaur" w:hAnsi="Centaur"/>
          <w:b/>
          <w:bCs/>
        </w:rPr>
        <w:t xml:space="preserve"> measure the impact of the Pupil Premium? </w:t>
      </w:r>
    </w:p>
    <w:p w14:paraId="34CB0426" w14:textId="77777777" w:rsidR="00E14A5B" w:rsidRPr="00042B73" w:rsidRDefault="00E14A5B" w:rsidP="00E14A5B">
      <w:pPr>
        <w:pStyle w:val="Default0"/>
        <w:rPr>
          <w:rFonts w:ascii="Centaur" w:hAnsi="Centaur"/>
        </w:rPr>
      </w:pPr>
      <w:r w:rsidRPr="00042B73">
        <w:rPr>
          <w:rFonts w:ascii="Centaur" w:hAnsi="Centaur"/>
        </w:rPr>
        <w:t xml:space="preserve">To monitor progress on attainment, new measures have been included in the </w:t>
      </w:r>
      <w:r>
        <w:rPr>
          <w:rFonts w:ascii="Centaur" w:hAnsi="Centaur"/>
        </w:rPr>
        <w:t xml:space="preserve">DfE </w:t>
      </w:r>
      <w:r w:rsidRPr="00042B73">
        <w:rPr>
          <w:rFonts w:ascii="Centaur" w:hAnsi="Centaur"/>
        </w:rPr>
        <w:t xml:space="preserve">performance tables that will capture the achievement of pupils covered by the Pupil Premium. At </w:t>
      </w:r>
      <w:r>
        <w:rPr>
          <w:rFonts w:ascii="Centaur" w:hAnsi="Centaur"/>
        </w:rPr>
        <w:t>BWA</w:t>
      </w:r>
      <w:r w:rsidRPr="00042B73">
        <w:rPr>
          <w:rFonts w:ascii="Centaur" w:hAnsi="Centaur"/>
        </w:rPr>
        <w:t xml:space="preserve">, the </w:t>
      </w:r>
      <w:r>
        <w:rPr>
          <w:rFonts w:ascii="Centaur" w:hAnsi="Centaur"/>
        </w:rPr>
        <w:t>termly</w:t>
      </w:r>
      <w:r w:rsidRPr="00042B73">
        <w:rPr>
          <w:rFonts w:ascii="Centaur" w:hAnsi="Centaur"/>
        </w:rPr>
        <w:t xml:space="preserve"> cycle of data collection and the monitoring and tracking of the cohort’s attainment will be used to inform pupil progress and enable the early identification of need, support and appropriate intervention. </w:t>
      </w:r>
    </w:p>
    <w:p w14:paraId="6B6AF48D" w14:textId="77777777" w:rsidR="00E14A5B" w:rsidRPr="00042B73" w:rsidRDefault="00E14A5B" w:rsidP="00E14A5B">
      <w:pPr>
        <w:pStyle w:val="Default0"/>
        <w:rPr>
          <w:rFonts w:ascii="Centaur" w:hAnsi="Centaur"/>
        </w:rPr>
      </w:pPr>
    </w:p>
    <w:p w14:paraId="0134C1C2" w14:textId="77777777" w:rsidR="00E14A5B" w:rsidRDefault="00E14A5B" w:rsidP="00E14A5B">
      <w:pPr>
        <w:pStyle w:val="Default0"/>
        <w:rPr>
          <w:rFonts w:ascii="Centaur" w:hAnsi="Centaur"/>
        </w:rPr>
      </w:pPr>
      <w:r w:rsidRPr="00042B73">
        <w:rPr>
          <w:rFonts w:ascii="Centaur" w:hAnsi="Centaur"/>
        </w:rPr>
        <w:lastRenderedPageBreak/>
        <w:t xml:space="preserve">Pupil progress meetings take place at every term with the </w:t>
      </w:r>
      <w:r w:rsidR="00020F2E">
        <w:rPr>
          <w:rFonts w:ascii="Centaur" w:hAnsi="Centaur"/>
        </w:rPr>
        <w:t xml:space="preserve">cohort team teachers and </w:t>
      </w:r>
      <w:r w:rsidRPr="00EB1B69">
        <w:rPr>
          <w:rFonts w:ascii="Centaur" w:hAnsi="Centaur"/>
        </w:rPr>
        <w:t>SLT. At these meetings</w:t>
      </w:r>
      <w:r>
        <w:rPr>
          <w:rFonts w:ascii="Centaur" w:hAnsi="Centaur"/>
        </w:rPr>
        <w:t xml:space="preserve">, </w:t>
      </w:r>
      <w:r w:rsidRPr="00042B73">
        <w:rPr>
          <w:rFonts w:ascii="Centaur" w:hAnsi="Centaur"/>
        </w:rPr>
        <w:t xml:space="preserve">we review the impact of actions taken and plan for how the funding will be specifically allocated over the next phase. When selecting pupils for Pupil Premium target groups, </w:t>
      </w:r>
      <w:r>
        <w:rPr>
          <w:rFonts w:ascii="Centaur" w:hAnsi="Centaur"/>
        </w:rPr>
        <w:t>we</w:t>
      </w:r>
      <w:r w:rsidRPr="00042B73">
        <w:rPr>
          <w:rFonts w:ascii="Centaur" w:hAnsi="Centaur"/>
        </w:rPr>
        <w:t xml:space="preserve"> will look at all pupils across the school. There are some pupils who are not eligible for PP who will benefit from these groups if their needs are similar and we believe progress can be made towards individual targets. </w:t>
      </w:r>
    </w:p>
    <w:p w14:paraId="5FF9DEC1" w14:textId="77777777" w:rsidR="00E14A5B" w:rsidRPr="00042B73" w:rsidRDefault="00E14A5B" w:rsidP="00E14A5B">
      <w:pPr>
        <w:pStyle w:val="Default0"/>
        <w:rPr>
          <w:rFonts w:ascii="Centaur" w:hAnsi="Centaur"/>
        </w:rPr>
      </w:pPr>
    </w:p>
    <w:p w14:paraId="263AC40A" w14:textId="182BE0C9" w:rsidR="00436223" w:rsidRDefault="00E14A5B">
      <w:pPr>
        <w:rPr>
          <w:rFonts w:ascii="Centaur" w:hAnsi="Centaur"/>
        </w:rPr>
      </w:pPr>
      <w:r w:rsidRPr="00042B73">
        <w:rPr>
          <w:rFonts w:ascii="Centaur" w:hAnsi="Centaur"/>
        </w:rPr>
        <w:t xml:space="preserve">Pupil Premium </w:t>
      </w:r>
      <w:r>
        <w:rPr>
          <w:rFonts w:ascii="Centaur" w:hAnsi="Centaur"/>
        </w:rPr>
        <w:t>Grant f</w:t>
      </w:r>
      <w:r w:rsidRPr="00042B73">
        <w:rPr>
          <w:rFonts w:ascii="Centaur" w:hAnsi="Centaur"/>
        </w:rPr>
        <w:t xml:space="preserve">unding and the impact of this is a standing item at </w:t>
      </w:r>
      <w:r w:rsidR="00020F2E">
        <w:rPr>
          <w:rFonts w:ascii="Centaur" w:hAnsi="Centaur"/>
        </w:rPr>
        <w:t xml:space="preserve">LGB and Trustee </w:t>
      </w:r>
      <w:r w:rsidRPr="00042B73">
        <w:rPr>
          <w:rFonts w:ascii="Centaur" w:hAnsi="Centaur"/>
        </w:rPr>
        <w:t>meetings</w:t>
      </w:r>
      <w:r>
        <w:rPr>
          <w:rFonts w:ascii="Centaur" w:hAnsi="Centaur"/>
        </w:rPr>
        <w:t xml:space="preserve">. </w:t>
      </w:r>
    </w:p>
    <w:p w14:paraId="19B18928" w14:textId="77777777" w:rsidR="00C844A7" w:rsidRDefault="00C844A7">
      <w:pPr>
        <w:rPr>
          <w:rFonts w:ascii="Centaur" w:hAnsi="Centaur"/>
        </w:rPr>
      </w:pPr>
    </w:p>
    <w:p w14:paraId="4AE79235" w14:textId="77777777" w:rsidR="00C844A7" w:rsidRDefault="00C844A7">
      <w:pPr>
        <w:rPr>
          <w:rFonts w:ascii="Centaur" w:hAnsi="Centaur"/>
        </w:rPr>
      </w:pPr>
    </w:p>
    <w:p w14:paraId="30E0CA74" w14:textId="66521FD5" w:rsidR="00C844A7" w:rsidRPr="00C844A7" w:rsidRDefault="00C844A7">
      <w:pPr>
        <w:rPr>
          <w:rFonts w:ascii="Centaur" w:hAnsi="Centaur"/>
          <w:b/>
        </w:rPr>
      </w:pPr>
      <w:r w:rsidRPr="00C844A7">
        <w:rPr>
          <w:rFonts w:ascii="Centaur" w:hAnsi="Centaur"/>
          <w:b/>
        </w:rPr>
        <w:t>Date of the school’s next Pupil Premium Strategy Review</w:t>
      </w:r>
      <w:r>
        <w:rPr>
          <w:rFonts w:ascii="Centaur" w:hAnsi="Centaur"/>
          <w:b/>
        </w:rPr>
        <w:t xml:space="preserve"> – </w:t>
      </w:r>
      <w:r w:rsidRPr="00C844A7">
        <w:rPr>
          <w:rFonts w:ascii="Centaur" w:hAnsi="Centaur"/>
        </w:rPr>
        <w:t>July 2019</w:t>
      </w:r>
      <w:bookmarkStart w:id="0" w:name="_GoBack"/>
      <w:bookmarkEnd w:id="0"/>
    </w:p>
    <w:sectPr w:rsidR="00C844A7" w:rsidRPr="00C844A7" w:rsidSect="00CB1739">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44F4"/>
    <w:multiLevelType w:val="hybridMultilevel"/>
    <w:tmpl w:val="C4D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22746"/>
    <w:multiLevelType w:val="hybridMultilevel"/>
    <w:tmpl w:val="505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B59"/>
    <w:multiLevelType w:val="hybridMultilevel"/>
    <w:tmpl w:val="F5E28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C35B4"/>
    <w:multiLevelType w:val="hybridMultilevel"/>
    <w:tmpl w:val="DC60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0577F"/>
    <w:multiLevelType w:val="hybridMultilevel"/>
    <w:tmpl w:val="F67E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E4740"/>
    <w:multiLevelType w:val="hybridMultilevel"/>
    <w:tmpl w:val="4ED0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229D1"/>
    <w:multiLevelType w:val="hybridMultilevel"/>
    <w:tmpl w:val="D88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22807"/>
    <w:multiLevelType w:val="hybridMultilevel"/>
    <w:tmpl w:val="8BC22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6028"/>
    <w:multiLevelType w:val="hybridMultilevel"/>
    <w:tmpl w:val="4C4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A0ADD"/>
    <w:multiLevelType w:val="hybridMultilevel"/>
    <w:tmpl w:val="40A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25E66"/>
    <w:multiLevelType w:val="hybridMultilevel"/>
    <w:tmpl w:val="5D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214F9"/>
    <w:multiLevelType w:val="multilevel"/>
    <w:tmpl w:val="87A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1272C"/>
    <w:multiLevelType w:val="hybridMultilevel"/>
    <w:tmpl w:val="0ABC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85BB2"/>
    <w:multiLevelType w:val="hybridMultilevel"/>
    <w:tmpl w:val="2FA2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12"/>
  </w:num>
  <w:num w:numId="6">
    <w:abstractNumId w:val="10"/>
  </w:num>
  <w:num w:numId="7">
    <w:abstractNumId w:val="5"/>
  </w:num>
  <w:num w:numId="8">
    <w:abstractNumId w:val="0"/>
  </w:num>
  <w:num w:numId="9">
    <w:abstractNumId w:val="3"/>
  </w:num>
  <w:num w:numId="10">
    <w:abstractNumId w:val="13"/>
  </w:num>
  <w:num w:numId="11">
    <w:abstractNumId w:val="8"/>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B"/>
    <w:rsid w:val="00020F2E"/>
    <w:rsid w:val="000E39D1"/>
    <w:rsid w:val="0014419C"/>
    <w:rsid w:val="001C3898"/>
    <w:rsid w:val="00206DC2"/>
    <w:rsid w:val="00293C55"/>
    <w:rsid w:val="00326855"/>
    <w:rsid w:val="003C264D"/>
    <w:rsid w:val="0058572D"/>
    <w:rsid w:val="005E3D6E"/>
    <w:rsid w:val="0065092B"/>
    <w:rsid w:val="00AE18D2"/>
    <w:rsid w:val="00C13735"/>
    <w:rsid w:val="00C844A7"/>
    <w:rsid w:val="00E14A5B"/>
    <w:rsid w:val="00FE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C137"/>
  <w15:chartTrackingRefBased/>
  <w15:docId w15:val="{C1A1A8D8-4353-4E46-B176-BB446591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A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14A5B"/>
    <w:pPr>
      <w:spacing w:before="100" w:beforeAutospacing="1" w:after="100" w:afterAutospacing="1"/>
    </w:pPr>
  </w:style>
  <w:style w:type="character" w:styleId="Strong">
    <w:name w:val="Strong"/>
    <w:basedOn w:val="DefaultParagraphFont"/>
    <w:qFormat/>
    <w:rsid w:val="00E14A5B"/>
    <w:rPr>
      <w:b/>
      <w:bCs/>
    </w:rPr>
  </w:style>
  <w:style w:type="paragraph" w:customStyle="1" w:styleId="Default0">
    <w:name w:val="Default"/>
    <w:rsid w:val="00E14A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4A5B"/>
    <w:pPr>
      <w:ind w:left="720"/>
      <w:contextualSpacing/>
    </w:pPr>
  </w:style>
  <w:style w:type="character" w:styleId="CommentReference">
    <w:name w:val="annotation reference"/>
    <w:basedOn w:val="DefaultParagraphFont"/>
    <w:uiPriority w:val="99"/>
    <w:semiHidden/>
    <w:unhideWhenUsed/>
    <w:rsid w:val="00E14A5B"/>
    <w:rPr>
      <w:sz w:val="16"/>
      <w:szCs w:val="16"/>
    </w:rPr>
  </w:style>
  <w:style w:type="paragraph" w:styleId="CommentText">
    <w:name w:val="annotation text"/>
    <w:basedOn w:val="Normal"/>
    <w:link w:val="CommentTextChar"/>
    <w:uiPriority w:val="99"/>
    <w:semiHidden/>
    <w:unhideWhenUsed/>
    <w:rsid w:val="00E14A5B"/>
    <w:rPr>
      <w:sz w:val="20"/>
      <w:szCs w:val="20"/>
    </w:rPr>
  </w:style>
  <w:style w:type="character" w:customStyle="1" w:styleId="CommentTextChar">
    <w:name w:val="Comment Text Char"/>
    <w:basedOn w:val="DefaultParagraphFont"/>
    <w:link w:val="CommentText"/>
    <w:uiPriority w:val="99"/>
    <w:semiHidden/>
    <w:rsid w:val="00E14A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3</cp:revision>
  <dcterms:created xsi:type="dcterms:W3CDTF">2019-05-02T08:45:00Z</dcterms:created>
  <dcterms:modified xsi:type="dcterms:W3CDTF">2019-05-02T08:50:00Z</dcterms:modified>
</cp:coreProperties>
</file>